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FF" w:rsidRPr="007F0DFF" w:rsidRDefault="00E5114F" w:rsidP="007F0DFF">
      <w:pPr>
        <w:tabs>
          <w:tab w:val="left" w:pos="0"/>
          <w:tab w:val="left" w:pos="6537"/>
        </w:tabs>
        <w:ind w:right="327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6F7A1A" w:rsidRDefault="007F0DFF" w:rsidP="00266F40">
      <w:pPr>
        <w:tabs>
          <w:tab w:val="left" w:pos="0"/>
        </w:tabs>
        <w:ind w:right="3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266F40" w:rsidRPr="009221C1">
        <w:rPr>
          <w:rFonts w:ascii="Times New Roman" w:hAnsi="Times New Roman"/>
          <w:sz w:val="24"/>
          <w:szCs w:val="24"/>
          <w:lang w:val="sr-Cyrl-CS"/>
        </w:rPr>
        <w:t xml:space="preserve">На основу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члана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70. </w:t>
      </w:r>
      <w:proofErr w:type="spellStart"/>
      <w:proofErr w:type="gramStart"/>
      <w:r w:rsidR="00266F40" w:rsidRPr="009221C1">
        <w:rPr>
          <w:rFonts w:ascii="Times New Roman" w:hAnsi="Times New Roman"/>
          <w:sz w:val="24"/>
          <w:szCs w:val="24"/>
        </w:rPr>
        <w:t>Статута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Општине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Владичин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Хан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Службени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гласник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Града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Врања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број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4/19),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члана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30.</w:t>
      </w:r>
      <w:proofErr w:type="gram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266F40" w:rsidRPr="009221C1">
        <w:rPr>
          <w:rFonts w:ascii="Times New Roman" w:hAnsi="Times New Roman"/>
          <w:sz w:val="24"/>
          <w:szCs w:val="24"/>
        </w:rPr>
        <w:t>Одлуке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Општинском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већу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Општине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Владичин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Хан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Службени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гласник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Града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Врања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број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09/19),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члана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r w:rsidR="009E0A51" w:rsidRPr="009221C1">
        <w:rPr>
          <w:rFonts w:ascii="Times New Roman" w:hAnsi="Times New Roman"/>
          <w:sz w:val="24"/>
          <w:szCs w:val="24"/>
        </w:rPr>
        <w:t>20</w:t>
      </w:r>
      <w:r w:rsidR="00266F40" w:rsidRPr="009221C1">
        <w:rPr>
          <w:rFonts w:ascii="Times New Roman" w:hAnsi="Times New Roman"/>
          <w:sz w:val="24"/>
          <w:szCs w:val="24"/>
        </w:rPr>
        <w:t>.</w:t>
      </w:r>
      <w:proofErr w:type="gram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266F40" w:rsidRPr="009221C1">
        <w:rPr>
          <w:rFonts w:ascii="Times New Roman" w:hAnsi="Times New Roman"/>
          <w:bCs/>
          <w:sz w:val="24"/>
          <w:szCs w:val="24"/>
        </w:rPr>
        <w:t>Правилникa</w:t>
      </w:r>
      <w:proofErr w:type="spellEnd"/>
      <w:r w:rsidR="00266F40" w:rsidRPr="009221C1">
        <w:rPr>
          <w:rFonts w:ascii="Times New Roman" w:hAnsi="Times New Roman"/>
          <w:bCs/>
          <w:sz w:val="24"/>
          <w:szCs w:val="24"/>
        </w:rPr>
        <w:t xml:space="preserve"> </w:t>
      </w:r>
      <w:r w:rsidR="002D5EBD">
        <w:rPr>
          <w:rFonts w:ascii="Times New Roman" w:hAnsi="Times New Roman"/>
          <w:bCs/>
          <w:sz w:val="24"/>
          <w:szCs w:val="24"/>
        </w:rPr>
        <w:t xml:space="preserve"> o</w:t>
      </w:r>
      <w:proofErr w:type="gramEnd"/>
      <w:r w:rsidR="002D5E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D5EBD">
        <w:rPr>
          <w:rFonts w:ascii="Times New Roman" w:hAnsi="Times New Roman"/>
          <w:bCs/>
          <w:sz w:val="24"/>
          <w:szCs w:val="24"/>
        </w:rPr>
        <w:t>суфинансирању</w:t>
      </w:r>
      <w:proofErr w:type="spellEnd"/>
      <w:r w:rsidR="002D5E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D5EBD">
        <w:rPr>
          <w:rFonts w:ascii="Times New Roman" w:hAnsi="Times New Roman"/>
          <w:bCs/>
          <w:sz w:val="24"/>
          <w:szCs w:val="24"/>
        </w:rPr>
        <w:t>мера</w:t>
      </w:r>
      <w:proofErr w:type="spellEnd"/>
      <w:r w:rsidR="002D5EBD">
        <w:rPr>
          <w:rFonts w:ascii="Times New Roman" w:hAnsi="Times New Roman"/>
          <w:bCs/>
          <w:sz w:val="24"/>
          <w:szCs w:val="24"/>
        </w:rPr>
        <w:t xml:space="preserve"> енергетске санације породичних кућа, станова и стамбених зграда које се односе на унапређење термичког омотача, термотехничких инсталација и уградње соларних колектора за централну припрему потрошне топле воде по јавном позиву управе за постицање и унапређење енергетске ефикасности ЈП 1/22 („Службени гласник Града Врања“, </w:t>
      </w:r>
      <w:proofErr w:type="spellStart"/>
      <w:r w:rsidR="002D5EBD">
        <w:rPr>
          <w:rFonts w:ascii="Times New Roman" w:hAnsi="Times New Roman"/>
          <w:bCs/>
          <w:sz w:val="24"/>
          <w:szCs w:val="24"/>
        </w:rPr>
        <w:t>број</w:t>
      </w:r>
      <w:proofErr w:type="spellEnd"/>
      <w:r w:rsidR="002D5EBD">
        <w:rPr>
          <w:rFonts w:ascii="Times New Roman" w:hAnsi="Times New Roman"/>
          <w:bCs/>
          <w:sz w:val="24"/>
          <w:szCs w:val="24"/>
        </w:rPr>
        <w:t xml:space="preserve"> 8/22) </w:t>
      </w:r>
      <w:r w:rsidR="00266F40" w:rsidRPr="009221C1">
        <w:rPr>
          <w:rFonts w:ascii="Times New Roman" w:hAnsi="Times New Roman"/>
          <w:bCs/>
          <w:sz w:val="24"/>
          <w:szCs w:val="24"/>
        </w:rPr>
        <w:t xml:space="preserve"> </w:t>
      </w:r>
      <w:r w:rsidR="00266F40" w:rsidRPr="009221C1">
        <w:rPr>
          <w:rFonts w:ascii="Times New Roman" w:hAnsi="Times New Roman"/>
          <w:sz w:val="24"/>
          <w:szCs w:val="24"/>
        </w:rPr>
        <w:t xml:space="preserve">и 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члана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73. </w:t>
      </w:r>
      <w:proofErr w:type="spellStart"/>
      <w:proofErr w:type="gramStart"/>
      <w:r w:rsidR="00266F40" w:rsidRPr="009221C1">
        <w:rPr>
          <w:rFonts w:ascii="Times New Roman" w:hAnsi="Times New Roman"/>
          <w:sz w:val="24"/>
          <w:szCs w:val="24"/>
        </w:rPr>
        <w:t>Пословника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Општинског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већа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Општине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Владичин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Хан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Службени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гласник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Града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Врања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број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31/2020)</w:t>
      </w:r>
      <w:r w:rsidR="009E0A51" w:rsidRPr="009221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E0A51" w:rsidRPr="009221C1">
        <w:rPr>
          <w:rFonts w:ascii="Times New Roman" w:hAnsi="Times New Roman"/>
          <w:sz w:val="24"/>
          <w:szCs w:val="24"/>
        </w:rPr>
        <w:t>разматрајући</w:t>
      </w:r>
      <w:proofErr w:type="spellEnd"/>
      <w:r w:rsidR="009E0A51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A51" w:rsidRPr="009221C1">
        <w:rPr>
          <w:rFonts w:ascii="Times New Roman" w:hAnsi="Times New Roman"/>
          <w:sz w:val="24"/>
          <w:szCs w:val="24"/>
        </w:rPr>
        <w:t>предлог</w:t>
      </w:r>
      <w:proofErr w:type="spellEnd"/>
      <w:r w:rsidR="009E0A51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A51" w:rsidRPr="009221C1">
        <w:rPr>
          <w:rFonts w:ascii="Times New Roman" w:hAnsi="Times New Roman"/>
          <w:sz w:val="24"/>
          <w:szCs w:val="24"/>
        </w:rPr>
        <w:t>коначне</w:t>
      </w:r>
      <w:proofErr w:type="spellEnd"/>
      <w:r w:rsidR="009E0A51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A51" w:rsidRPr="009221C1">
        <w:rPr>
          <w:rFonts w:ascii="Times New Roman" w:hAnsi="Times New Roman"/>
          <w:sz w:val="24"/>
          <w:szCs w:val="24"/>
        </w:rPr>
        <w:t>листе</w:t>
      </w:r>
      <w:proofErr w:type="spellEnd"/>
      <w:r w:rsidR="009E0A51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A51" w:rsidRPr="009221C1">
        <w:rPr>
          <w:rFonts w:ascii="Times New Roman" w:hAnsi="Times New Roman"/>
          <w:sz w:val="24"/>
          <w:szCs w:val="24"/>
        </w:rPr>
        <w:t>дирекних</w:t>
      </w:r>
      <w:proofErr w:type="spellEnd"/>
      <w:r w:rsidR="009E0A51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A51" w:rsidRPr="009221C1">
        <w:rPr>
          <w:rFonts w:ascii="Times New Roman" w:hAnsi="Times New Roman"/>
          <w:sz w:val="24"/>
          <w:szCs w:val="24"/>
        </w:rPr>
        <w:t>корисника</w:t>
      </w:r>
      <w:proofErr w:type="spellEnd"/>
      <w:r w:rsidR="009E0A51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A51" w:rsidRPr="009221C1">
        <w:rPr>
          <w:rFonts w:ascii="Times New Roman" w:hAnsi="Times New Roman"/>
          <w:sz w:val="24"/>
          <w:szCs w:val="24"/>
        </w:rPr>
        <w:t>привредних</w:t>
      </w:r>
      <w:proofErr w:type="spellEnd"/>
      <w:r w:rsidR="009E0A51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A51" w:rsidRPr="009221C1">
        <w:rPr>
          <w:rFonts w:ascii="Times New Roman" w:hAnsi="Times New Roman"/>
          <w:sz w:val="24"/>
          <w:szCs w:val="24"/>
        </w:rPr>
        <w:t>субјеката</w:t>
      </w:r>
      <w:proofErr w:type="spellEnd"/>
      <w:r w:rsidR="009E0A51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A51" w:rsidRPr="009221C1">
        <w:rPr>
          <w:rFonts w:ascii="Times New Roman" w:hAnsi="Times New Roman"/>
          <w:sz w:val="24"/>
          <w:szCs w:val="24"/>
        </w:rPr>
        <w:t>за</w:t>
      </w:r>
      <w:proofErr w:type="spellEnd"/>
      <w:r w:rsidR="009E0A51" w:rsidRPr="009221C1">
        <w:rPr>
          <w:rFonts w:ascii="Times New Roman" w:hAnsi="Times New Roman"/>
          <w:sz w:val="24"/>
          <w:szCs w:val="24"/>
        </w:rPr>
        <w:t xml:space="preserve"> </w:t>
      </w:r>
      <w:r w:rsidR="006E7674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="006E7674">
        <w:rPr>
          <w:rFonts w:ascii="Times New Roman" w:hAnsi="Times New Roman"/>
          <w:sz w:val="24"/>
          <w:szCs w:val="24"/>
        </w:rPr>
        <w:t>спровођењу</w:t>
      </w:r>
      <w:proofErr w:type="spellEnd"/>
      <w:r w:rsidR="006E76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7674">
        <w:rPr>
          <w:rFonts w:ascii="Times New Roman" w:hAnsi="Times New Roman"/>
          <w:sz w:val="24"/>
          <w:szCs w:val="24"/>
        </w:rPr>
        <w:t>мера</w:t>
      </w:r>
      <w:proofErr w:type="spellEnd"/>
      <w:r w:rsidR="006E76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7674">
        <w:rPr>
          <w:rFonts w:ascii="Times New Roman" w:hAnsi="Times New Roman"/>
          <w:sz w:val="24"/>
          <w:szCs w:val="24"/>
        </w:rPr>
        <w:t>енергетске</w:t>
      </w:r>
      <w:proofErr w:type="spellEnd"/>
      <w:r w:rsidR="006E76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7674">
        <w:rPr>
          <w:rFonts w:ascii="Times New Roman" w:hAnsi="Times New Roman"/>
          <w:sz w:val="24"/>
          <w:szCs w:val="24"/>
        </w:rPr>
        <w:t>санације</w:t>
      </w:r>
      <w:proofErr w:type="spellEnd"/>
      <w:r w:rsidR="006E76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7674">
        <w:rPr>
          <w:rFonts w:ascii="Times New Roman" w:hAnsi="Times New Roman"/>
          <w:sz w:val="24"/>
          <w:szCs w:val="24"/>
        </w:rPr>
        <w:t>стамбених</w:t>
      </w:r>
      <w:proofErr w:type="spellEnd"/>
      <w:r w:rsidR="006E76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7674">
        <w:rPr>
          <w:rFonts w:ascii="Times New Roman" w:hAnsi="Times New Roman"/>
          <w:sz w:val="24"/>
          <w:szCs w:val="24"/>
        </w:rPr>
        <w:t>објеката</w:t>
      </w:r>
      <w:proofErr w:type="spellEnd"/>
      <w:r w:rsidR="006E7674">
        <w:rPr>
          <w:rFonts w:ascii="Times New Roman" w:hAnsi="Times New Roman"/>
          <w:sz w:val="24"/>
          <w:szCs w:val="24"/>
        </w:rPr>
        <w:t xml:space="preserve"> на територији </w:t>
      </w:r>
      <w:proofErr w:type="spellStart"/>
      <w:r w:rsidR="006E7674">
        <w:rPr>
          <w:rFonts w:ascii="Times New Roman" w:hAnsi="Times New Roman"/>
          <w:sz w:val="24"/>
          <w:szCs w:val="24"/>
        </w:rPr>
        <w:t>општине</w:t>
      </w:r>
      <w:proofErr w:type="spellEnd"/>
      <w:r w:rsidR="006E76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7674">
        <w:rPr>
          <w:rFonts w:ascii="Times New Roman" w:hAnsi="Times New Roman"/>
          <w:sz w:val="24"/>
          <w:szCs w:val="24"/>
        </w:rPr>
        <w:t>Владичин</w:t>
      </w:r>
      <w:proofErr w:type="spellEnd"/>
      <w:r w:rsidR="006E76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7674">
        <w:rPr>
          <w:rFonts w:ascii="Times New Roman" w:hAnsi="Times New Roman"/>
          <w:sz w:val="24"/>
          <w:szCs w:val="24"/>
        </w:rPr>
        <w:t>Хан</w:t>
      </w:r>
      <w:proofErr w:type="spellEnd"/>
      <w:r w:rsidR="006E76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A51" w:rsidRPr="009221C1">
        <w:rPr>
          <w:rFonts w:ascii="Times New Roman" w:hAnsi="Times New Roman"/>
          <w:sz w:val="24"/>
          <w:szCs w:val="24"/>
        </w:rPr>
        <w:t>од</w:t>
      </w:r>
      <w:proofErr w:type="spellEnd"/>
      <w:r w:rsidR="009E0A51" w:rsidRPr="009221C1">
        <w:rPr>
          <w:rFonts w:ascii="Times New Roman" w:hAnsi="Times New Roman"/>
          <w:sz w:val="24"/>
          <w:szCs w:val="24"/>
        </w:rPr>
        <w:t xml:space="preserve"> </w:t>
      </w:r>
      <w:r w:rsidR="006E7674">
        <w:rPr>
          <w:rFonts w:ascii="Times New Roman" w:hAnsi="Times New Roman"/>
          <w:sz w:val="24"/>
          <w:szCs w:val="24"/>
        </w:rPr>
        <w:t>03</w:t>
      </w:r>
      <w:r w:rsidR="009E0A51" w:rsidRPr="009221C1">
        <w:rPr>
          <w:rFonts w:ascii="Times New Roman" w:hAnsi="Times New Roman"/>
          <w:sz w:val="24"/>
          <w:szCs w:val="24"/>
        </w:rPr>
        <w:t>.0</w:t>
      </w:r>
      <w:r w:rsidR="006E7674">
        <w:rPr>
          <w:rFonts w:ascii="Times New Roman" w:hAnsi="Times New Roman"/>
          <w:sz w:val="24"/>
          <w:szCs w:val="24"/>
        </w:rPr>
        <w:t>8</w:t>
      </w:r>
      <w:r w:rsidR="009E0A51" w:rsidRPr="009221C1">
        <w:rPr>
          <w:rFonts w:ascii="Times New Roman" w:hAnsi="Times New Roman"/>
          <w:sz w:val="24"/>
          <w:szCs w:val="24"/>
        </w:rPr>
        <w:t>.2022.</w:t>
      </w:r>
      <w:proofErr w:type="gramEnd"/>
      <w:r w:rsidR="009E0A51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E0A51" w:rsidRPr="009221C1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6F7A1A">
        <w:rPr>
          <w:rFonts w:ascii="Times New Roman" w:hAnsi="Times New Roman"/>
          <w:sz w:val="24"/>
          <w:szCs w:val="24"/>
        </w:rPr>
        <w:t>,</w:t>
      </w:r>
      <w:r w:rsidR="009E0A51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A51" w:rsidRPr="009221C1">
        <w:rPr>
          <w:rFonts w:ascii="Times New Roman" w:hAnsi="Times New Roman"/>
          <w:sz w:val="24"/>
          <w:szCs w:val="24"/>
        </w:rPr>
        <w:t>Комисиј</w:t>
      </w:r>
      <w:r w:rsidR="00E5114F">
        <w:rPr>
          <w:rFonts w:ascii="Times New Roman" w:hAnsi="Times New Roman"/>
          <w:sz w:val="24"/>
          <w:szCs w:val="24"/>
        </w:rPr>
        <w:t>e</w:t>
      </w:r>
      <w:proofErr w:type="spellEnd"/>
      <w:r w:rsidR="009E0A51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A51" w:rsidRPr="009221C1">
        <w:rPr>
          <w:rFonts w:ascii="Times New Roman" w:hAnsi="Times New Roman"/>
          <w:sz w:val="24"/>
          <w:szCs w:val="24"/>
        </w:rPr>
        <w:t>за</w:t>
      </w:r>
      <w:proofErr w:type="spellEnd"/>
      <w:r w:rsidR="009E0A51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A51" w:rsidRPr="009221C1">
        <w:rPr>
          <w:rFonts w:ascii="Times New Roman" w:hAnsi="Times New Roman"/>
          <w:sz w:val="24"/>
          <w:szCs w:val="24"/>
        </w:rPr>
        <w:t>реализацију</w:t>
      </w:r>
      <w:proofErr w:type="spellEnd"/>
      <w:r w:rsidR="009E0A51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A51" w:rsidRPr="009221C1">
        <w:rPr>
          <w:rFonts w:ascii="Times New Roman" w:hAnsi="Times New Roman"/>
          <w:sz w:val="24"/>
          <w:szCs w:val="24"/>
        </w:rPr>
        <w:t>мера</w:t>
      </w:r>
      <w:proofErr w:type="spellEnd"/>
      <w:r w:rsidR="009E0A51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A51" w:rsidRPr="009221C1">
        <w:rPr>
          <w:rFonts w:ascii="Times New Roman" w:hAnsi="Times New Roman"/>
          <w:sz w:val="24"/>
          <w:szCs w:val="24"/>
        </w:rPr>
        <w:t>енергетске</w:t>
      </w:r>
      <w:proofErr w:type="spellEnd"/>
      <w:r w:rsidR="009E0A51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A51" w:rsidRPr="009221C1">
        <w:rPr>
          <w:rFonts w:ascii="Times New Roman" w:hAnsi="Times New Roman"/>
          <w:sz w:val="24"/>
          <w:szCs w:val="24"/>
        </w:rPr>
        <w:t>санације</w:t>
      </w:r>
      <w:proofErr w:type="spellEnd"/>
      <w:r w:rsidR="009E0A51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A51" w:rsidRPr="009221C1">
        <w:rPr>
          <w:rFonts w:ascii="Times New Roman" w:hAnsi="Times New Roman"/>
          <w:sz w:val="24"/>
          <w:szCs w:val="24"/>
        </w:rPr>
        <w:t>на</w:t>
      </w:r>
      <w:proofErr w:type="spellEnd"/>
      <w:r w:rsidR="009E0A51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A51" w:rsidRPr="009221C1">
        <w:rPr>
          <w:rFonts w:ascii="Times New Roman" w:hAnsi="Times New Roman"/>
          <w:sz w:val="24"/>
          <w:szCs w:val="24"/>
        </w:rPr>
        <w:t>територији</w:t>
      </w:r>
      <w:proofErr w:type="spellEnd"/>
      <w:r w:rsidR="009E0A51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A51" w:rsidRPr="009221C1">
        <w:rPr>
          <w:rFonts w:ascii="Times New Roman" w:hAnsi="Times New Roman"/>
          <w:sz w:val="24"/>
          <w:szCs w:val="24"/>
        </w:rPr>
        <w:t>општине</w:t>
      </w:r>
      <w:proofErr w:type="spellEnd"/>
      <w:r w:rsidR="009E0A51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A51" w:rsidRPr="009221C1">
        <w:rPr>
          <w:rFonts w:ascii="Times New Roman" w:hAnsi="Times New Roman"/>
          <w:sz w:val="24"/>
          <w:szCs w:val="24"/>
        </w:rPr>
        <w:t>Владичин</w:t>
      </w:r>
      <w:proofErr w:type="spellEnd"/>
      <w:r w:rsidR="009E0A51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0A51" w:rsidRPr="009221C1">
        <w:rPr>
          <w:rFonts w:ascii="Times New Roman" w:hAnsi="Times New Roman"/>
          <w:sz w:val="24"/>
          <w:szCs w:val="24"/>
        </w:rPr>
        <w:t>Хан</w:t>
      </w:r>
      <w:proofErr w:type="spellEnd"/>
      <w:r w:rsidR="009E0A51" w:rsidRPr="009221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Општинско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веће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Општине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Владичин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Хан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на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седници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одржаној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дана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r w:rsidR="00A71224">
        <w:rPr>
          <w:rFonts w:ascii="Times New Roman" w:hAnsi="Times New Roman"/>
          <w:sz w:val="24"/>
          <w:szCs w:val="24"/>
        </w:rPr>
        <w:t>10.08</w:t>
      </w:r>
      <w:r w:rsidR="00266F40" w:rsidRPr="009221C1">
        <w:rPr>
          <w:rFonts w:ascii="Times New Roman" w:hAnsi="Times New Roman"/>
          <w:sz w:val="24"/>
          <w:szCs w:val="24"/>
        </w:rPr>
        <w:t>.2022</w:t>
      </w:r>
      <w:r w:rsidR="00266F40" w:rsidRPr="009221C1">
        <w:rPr>
          <w:rFonts w:ascii="Times New Roman" w:hAnsi="Times New Roman"/>
          <w:sz w:val="24"/>
          <w:szCs w:val="24"/>
          <w:lang w:val="sr-Cyrl-CS"/>
        </w:rPr>
        <w:t>.</w:t>
      </w:r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266F40" w:rsidRPr="009221C1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266F40" w:rsidRPr="009221C1">
        <w:rPr>
          <w:rFonts w:ascii="Times New Roman" w:hAnsi="Times New Roman"/>
          <w:sz w:val="24"/>
          <w:szCs w:val="24"/>
        </w:rPr>
        <w:t>,</w:t>
      </w:r>
      <w:r w:rsidR="00266F40" w:rsidRPr="009221C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донело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6F40" w:rsidRPr="009221C1">
        <w:rPr>
          <w:rFonts w:ascii="Times New Roman" w:hAnsi="Times New Roman"/>
          <w:sz w:val="24"/>
          <w:szCs w:val="24"/>
        </w:rPr>
        <w:t>је</w:t>
      </w:r>
      <w:proofErr w:type="spellEnd"/>
      <w:r w:rsidR="00266F40" w:rsidRPr="009221C1">
        <w:rPr>
          <w:rFonts w:ascii="Times New Roman" w:hAnsi="Times New Roman"/>
          <w:sz w:val="24"/>
          <w:szCs w:val="24"/>
        </w:rPr>
        <w:t>:</w:t>
      </w:r>
    </w:p>
    <w:p w:rsidR="007F0DFF" w:rsidRPr="007F0DFF" w:rsidRDefault="007F0DFF" w:rsidP="00266F40">
      <w:pPr>
        <w:tabs>
          <w:tab w:val="left" w:pos="0"/>
        </w:tabs>
        <w:ind w:right="327"/>
        <w:jc w:val="both"/>
        <w:rPr>
          <w:rFonts w:ascii="Times New Roman" w:hAnsi="Times New Roman"/>
          <w:sz w:val="24"/>
          <w:szCs w:val="24"/>
        </w:rPr>
      </w:pPr>
    </w:p>
    <w:p w:rsidR="00266F40" w:rsidRDefault="00266F40" w:rsidP="007F0DFF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8849AB">
        <w:rPr>
          <w:rFonts w:ascii="Times New Roman" w:hAnsi="Times New Roman"/>
          <w:b/>
          <w:sz w:val="28"/>
          <w:szCs w:val="28"/>
          <w:lang w:val="sr-Cyrl-CS"/>
        </w:rPr>
        <w:t xml:space="preserve">Р Е Ш Е Њ Е </w:t>
      </w:r>
    </w:p>
    <w:p w:rsidR="008849AB" w:rsidRPr="008849AB" w:rsidRDefault="008849AB" w:rsidP="007F0DFF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7F0DFF" w:rsidRDefault="007F0DFF" w:rsidP="007F0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 ИЗБОРУ ПРИВРЕДНИХ СУБЈЕКАТА КОЈИ СУ ИЗАБРАНИ У</w:t>
      </w:r>
    </w:p>
    <w:p w:rsidR="007F0DFF" w:rsidRDefault="007F0DFF" w:rsidP="007F0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СКЛАДУ СА УСЛОВИМА ИЗ ЈАВНОГ КОНКУРСА ЗА УЧЕШЋЕ ПРИВРЕДНИХ </w:t>
      </w:r>
    </w:p>
    <w:p w:rsidR="008849AB" w:rsidRPr="009221C1" w:rsidRDefault="008849AB" w:rsidP="007F0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СУБЈЕКАТА У СПРОВОЂЕЊУ МЕРА ЕНЕРГЕТСКЕ САНАЦИЈЕ СТАМБЕНИХ ОБЈЕКАТА НА ТЕРИТОРИЈИ ОПШТИНЕ ВЛАДИЧИН ХАН</w:t>
      </w:r>
    </w:p>
    <w:p w:rsidR="007F0DFF" w:rsidRDefault="007F0DFF" w:rsidP="007F0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7F0DFF" w:rsidRPr="009221C1" w:rsidRDefault="007F0DFF" w:rsidP="007F0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9E0A51" w:rsidRPr="009221C1" w:rsidRDefault="00143BE2" w:rsidP="006F7A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221C1">
        <w:rPr>
          <w:rFonts w:ascii="Times New Roman" w:hAnsi="Times New Roman"/>
          <w:b/>
          <w:sz w:val="24"/>
          <w:szCs w:val="24"/>
        </w:rPr>
        <w:t>I</w:t>
      </w:r>
    </w:p>
    <w:p w:rsidR="00143BE2" w:rsidRPr="007F0DFF" w:rsidRDefault="002D5EBD" w:rsidP="007F0D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D5EBD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2D5EBD">
        <w:rPr>
          <w:rFonts w:ascii="Times New Roman" w:hAnsi="Times New Roman"/>
          <w:sz w:val="24"/>
          <w:szCs w:val="24"/>
        </w:rPr>
        <w:t>поступку</w:t>
      </w:r>
      <w:proofErr w:type="spellEnd"/>
      <w:r w:rsidRPr="002D5E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EBD">
        <w:rPr>
          <w:rFonts w:ascii="Times New Roman" w:hAnsi="Times New Roman"/>
          <w:sz w:val="24"/>
          <w:szCs w:val="24"/>
        </w:rPr>
        <w:t>избора</w:t>
      </w:r>
      <w:proofErr w:type="spellEnd"/>
      <w:r w:rsidRPr="002D5E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EBD">
        <w:rPr>
          <w:rFonts w:ascii="Times New Roman" w:hAnsi="Times New Roman"/>
          <w:sz w:val="24"/>
          <w:szCs w:val="24"/>
        </w:rPr>
        <w:t>привредних</w:t>
      </w:r>
      <w:proofErr w:type="spellEnd"/>
      <w:r w:rsidRPr="002D5E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EBD">
        <w:rPr>
          <w:rFonts w:ascii="Times New Roman" w:hAnsi="Times New Roman"/>
          <w:sz w:val="24"/>
          <w:szCs w:val="24"/>
        </w:rPr>
        <w:t>субјеката</w:t>
      </w:r>
      <w:proofErr w:type="spellEnd"/>
      <w:r w:rsidRPr="002D5EB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2D5EBD">
        <w:rPr>
          <w:rFonts w:ascii="Times New Roman" w:hAnsi="Times New Roman"/>
          <w:sz w:val="24"/>
          <w:szCs w:val="24"/>
        </w:rPr>
        <w:t>спровођењу</w:t>
      </w:r>
      <w:proofErr w:type="spellEnd"/>
      <w:r w:rsidRPr="002D5E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EBD">
        <w:rPr>
          <w:rFonts w:ascii="Times New Roman" w:hAnsi="Times New Roman"/>
          <w:sz w:val="24"/>
          <w:szCs w:val="24"/>
        </w:rPr>
        <w:t>мера</w:t>
      </w:r>
      <w:proofErr w:type="spellEnd"/>
      <w:r w:rsidRPr="002D5E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EBD">
        <w:rPr>
          <w:rFonts w:ascii="Times New Roman" w:hAnsi="Times New Roman"/>
          <w:sz w:val="24"/>
          <w:szCs w:val="24"/>
        </w:rPr>
        <w:t>енергетске</w:t>
      </w:r>
      <w:proofErr w:type="spellEnd"/>
      <w:r w:rsidRPr="002D5E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EBD">
        <w:rPr>
          <w:rFonts w:ascii="Times New Roman" w:hAnsi="Times New Roman"/>
          <w:sz w:val="24"/>
          <w:szCs w:val="24"/>
        </w:rPr>
        <w:t>санације</w:t>
      </w:r>
      <w:proofErr w:type="spellEnd"/>
      <w:r w:rsidRPr="002D5E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EBD">
        <w:rPr>
          <w:rFonts w:ascii="Times New Roman" w:hAnsi="Times New Roman"/>
          <w:sz w:val="24"/>
          <w:szCs w:val="24"/>
        </w:rPr>
        <w:t>на</w:t>
      </w:r>
      <w:proofErr w:type="spellEnd"/>
      <w:r w:rsidRPr="002D5E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EBD">
        <w:rPr>
          <w:rFonts w:ascii="Times New Roman" w:hAnsi="Times New Roman"/>
          <w:sz w:val="24"/>
          <w:szCs w:val="24"/>
        </w:rPr>
        <w:t>територији</w:t>
      </w:r>
      <w:proofErr w:type="spellEnd"/>
      <w:r w:rsidRPr="002D5E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EBD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D5E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EBD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D5E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EBD">
        <w:rPr>
          <w:rFonts w:ascii="Times New Roman" w:hAnsi="Times New Roman"/>
          <w:sz w:val="24"/>
          <w:szCs w:val="24"/>
        </w:rPr>
        <w:t>Хан</w:t>
      </w:r>
      <w:proofErr w:type="spellEnd"/>
      <w:r w:rsidRPr="002D5E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5EBD">
        <w:rPr>
          <w:rFonts w:ascii="Times New Roman" w:hAnsi="Times New Roman"/>
          <w:sz w:val="24"/>
          <w:szCs w:val="24"/>
        </w:rPr>
        <w:t>на</w:t>
      </w:r>
      <w:proofErr w:type="spellEnd"/>
      <w:r w:rsidRPr="002D5E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EBD">
        <w:rPr>
          <w:rFonts w:ascii="Times New Roman" w:hAnsi="Times New Roman"/>
          <w:sz w:val="24"/>
          <w:szCs w:val="24"/>
        </w:rPr>
        <w:t>основу</w:t>
      </w:r>
      <w:proofErr w:type="spellEnd"/>
      <w:r w:rsidRPr="002D5E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EBD">
        <w:rPr>
          <w:rFonts w:ascii="Times New Roman" w:hAnsi="Times New Roman"/>
          <w:sz w:val="24"/>
          <w:szCs w:val="24"/>
        </w:rPr>
        <w:t>јавног</w:t>
      </w:r>
      <w:proofErr w:type="spellEnd"/>
      <w:r w:rsidRPr="002D5E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EBD">
        <w:rPr>
          <w:rFonts w:ascii="Times New Roman" w:hAnsi="Times New Roman"/>
          <w:sz w:val="24"/>
          <w:szCs w:val="24"/>
        </w:rPr>
        <w:t>позива</w:t>
      </w:r>
      <w:proofErr w:type="spellEnd"/>
      <w:r w:rsidRPr="002D5E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5EBD">
        <w:rPr>
          <w:rFonts w:ascii="Times New Roman" w:hAnsi="Times New Roman"/>
          <w:sz w:val="24"/>
          <w:szCs w:val="24"/>
        </w:rPr>
        <w:t>избарани</w:t>
      </w:r>
      <w:proofErr w:type="spellEnd"/>
      <w:r w:rsidRPr="002D5E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EBD">
        <w:rPr>
          <w:rFonts w:ascii="Times New Roman" w:hAnsi="Times New Roman"/>
          <w:sz w:val="24"/>
          <w:szCs w:val="24"/>
        </w:rPr>
        <w:t>су</w:t>
      </w:r>
      <w:proofErr w:type="spellEnd"/>
      <w:r w:rsidRPr="002D5E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EBD">
        <w:rPr>
          <w:rFonts w:ascii="Times New Roman" w:hAnsi="Times New Roman"/>
          <w:sz w:val="24"/>
          <w:szCs w:val="24"/>
        </w:rPr>
        <w:t>следећи</w:t>
      </w:r>
      <w:proofErr w:type="spellEnd"/>
      <w:r w:rsidRPr="002D5E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EBD">
        <w:rPr>
          <w:rFonts w:ascii="Times New Roman" w:hAnsi="Times New Roman"/>
          <w:sz w:val="24"/>
          <w:szCs w:val="24"/>
        </w:rPr>
        <w:t>привредни</w:t>
      </w:r>
      <w:proofErr w:type="spellEnd"/>
      <w:r w:rsidRPr="002D5E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EBD">
        <w:rPr>
          <w:rFonts w:ascii="Times New Roman" w:hAnsi="Times New Roman"/>
          <w:sz w:val="24"/>
          <w:szCs w:val="24"/>
        </w:rPr>
        <w:t>субјекти</w:t>
      </w:r>
      <w:proofErr w:type="spellEnd"/>
      <w:r w:rsidRPr="002D5EBD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2D5EBD">
        <w:rPr>
          <w:rFonts w:ascii="Times New Roman" w:hAnsi="Times New Roman"/>
          <w:sz w:val="24"/>
          <w:szCs w:val="24"/>
        </w:rPr>
        <w:t>то</w:t>
      </w:r>
      <w:proofErr w:type="spellEnd"/>
      <w:r w:rsidRPr="002D5EBD">
        <w:rPr>
          <w:rFonts w:ascii="Times New Roman" w:hAnsi="Times New Roman"/>
          <w:sz w:val="24"/>
          <w:szCs w:val="24"/>
        </w:rPr>
        <w:t xml:space="preserve">: </w:t>
      </w:r>
    </w:p>
    <w:p w:rsidR="002D5EBD" w:rsidRPr="007F0DFF" w:rsidRDefault="002D5EBD" w:rsidP="002D5EBD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F0DFF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7F0D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F0DFF">
        <w:rPr>
          <w:rFonts w:ascii="Times New Roman" w:hAnsi="Times New Roman"/>
          <w:b/>
          <w:sz w:val="24"/>
          <w:szCs w:val="24"/>
        </w:rPr>
        <w:t>меру</w:t>
      </w:r>
      <w:proofErr w:type="spellEnd"/>
      <w:r w:rsidRPr="007F0DFF">
        <w:rPr>
          <w:rFonts w:ascii="Times New Roman" w:hAnsi="Times New Roman"/>
          <w:b/>
          <w:sz w:val="24"/>
          <w:szCs w:val="24"/>
        </w:rPr>
        <w:t>:</w:t>
      </w:r>
    </w:p>
    <w:p w:rsidR="002D5EBD" w:rsidRPr="008849AB" w:rsidRDefault="002D5EBD" w:rsidP="002D5EBD">
      <w:pPr>
        <w:pStyle w:val="a2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DFF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З</w:t>
      </w:r>
      <w:proofErr w:type="spellStart"/>
      <w:r w:rsidRPr="007F0DFF">
        <w:rPr>
          <w:rFonts w:ascii="Times New Roman" w:eastAsia="Calibri" w:hAnsi="Times New Roman" w:cs="Times New Roman"/>
          <w:b/>
          <w:sz w:val="24"/>
          <w:szCs w:val="24"/>
        </w:rPr>
        <w:t>аменa</w:t>
      </w:r>
      <w:proofErr w:type="spellEnd"/>
      <w:r w:rsidRPr="007F0D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F0DFF">
        <w:rPr>
          <w:rFonts w:ascii="Times New Roman" w:eastAsia="Calibri" w:hAnsi="Times New Roman" w:cs="Times New Roman"/>
          <w:b/>
          <w:sz w:val="24"/>
          <w:szCs w:val="24"/>
        </w:rPr>
        <w:t>спољних</w:t>
      </w:r>
      <w:proofErr w:type="spellEnd"/>
      <w:r w:rsidRPr="007F0D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F0DFF">
        <w:rPr>
          <w:rFonts w:ascii="Times New Roman" w:eastAsia="Calibri" w:hAnsi="Times New Roman" w:cs="Times New Roman"/>
          <w:b/>
          <w:sz w:val="24"/>
          <w:szCs w:val="24"/>
        </w:rPr>
        <w:t>прозора</w:t>
      </w:r>
      <w:proofErr w:type="spellEnd"/>
      <w:r w:rsidRPr="007F0DFF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proofErr w:type="spellStart"/>
      <w:r w:rsidRPr="007F0DFF">
        <w:rPr>
          <w:rFonts w:ascii="Times New Roman" w:eastAsia="Calibri" w:hAnsi="Times New Roman" w:cs="Times New Roman"/>
          <w:b/>
          <w:sz w:val="24"/>
          <w:szCs w:val="24"/>
        </w:rPr>
        <w:t>врата</w:t>
      </w:r>
      <w:proofErr w:type="spellEnd"/>
      <w:r w:rsidRPr="007F0DFF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proofErr w:type="spellStart"/>
      <w:r w:rsidRPr="007F0DFF">
        <w:rPr>
          <w:rFonts w:ascii="Times New Roman" w:eastAsia="Calibri" w:hAnsi="Times New Roman" w:cs="Times New Roman"/>
          <w:b/>
          <w:sz w:val="24"/>
          <w:szCs w:val="24"/>
        </w:rPr>
        <w:t>других</w:t>
      </w:r>
      <w:proofErr w:type="spellEnd"/>
      <w:r w:rsidRPr="007F0D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F0DFF">
        <w:rPr>
          <w:rFonts w:ascii="Times New Roman" w:eastAsia="Calibri" w:hAnsi="Times New Roman" w:cs="Times New Roman"/>
          <w:b/>
          <w:sz w:val="24"/>
          <w:szCs w:val="24"/>
        </w:rPr>
        <w:t>транспарентних</w:t>
      </w:r>
      <w:proofErr w:type="spellEnd"/>
      <w:r w:rsidRPr="007F0D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F0DFF">
        <w:rPr>
          <w:rFonts w:ascii="Times New Roman" w:eastAsia="Calibri" w:hAnsi="Times New Roman" w:cs="Times New Roman"/>
          <w:b/>
          <w:sz w:val="24"/>
          <w:szCs w:val="24"/>
        </w:rPr>
        <w:t>елемената</w:t>
      </w:r>
      <w:proofErr w:type="spellEnd"/>
      <w:r w:rsidRPr="007F0D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F0DFF">
        <w:rPr>
          <w:rFonts w:ascii="Times New Roman" w:eastAsia="Calibri" w:hAnsi="Times New Roman" w:cs="Times New Roman"/>
          <w:b/>
          <w:sz w:val="24"/>
          <w:szCs w:val="24"/>
        </w:rPr>
        <w:t>термичког</w:t>
      </w:r>
      <w:proofErr w:type="spellEnd"/>
      <w:r w:rsidRPr="007F0D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F0DFF">
        <w:rPr>
          <w:rFonts w:ascii="Times New Roman" w:eastAsia="Calibri" w:hAnsi="Times New Roman" w:cs="Times New Roman"/>
          <w:b/>
          <w:sz w:val="24"/>
          <w:szCs w:val="24"/>
        </w:rPr>
        <w:t>омотача</w:t>
      </w:r>
      <w:proofErr w:type="spellEnd"/>
      <w:r w:rsidRPr="007F0D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F0DFF">
        <w:rPr>
          <w:rFonts w:ascii="Times New Roman" w:eastAsia="Calibri" w:hAnsi="Times New Roman" w:cs="Times New Roman"/>
          <w:b/>
          <w:sz w:val="24"/>
          <w:szCs w:val="24"/>
        </w:rPr>
        <w:t>са</w:t>
      </w:r>
      <w:proofErr w:type="spellEnd"/>
      <w:r w:rsidRPr="007F0D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F0DFF">
        <w:rPr>
          <w:rFonts w:ascii="Times New Roman" w:eastAsia="Calibri" w:hAnsi="Times New Roman" w:cs="Times New Roman"/>
          <w:b/>
          <w:sz w:val="24"/>
          <w:szCs w:val="24"/>
        </w:rPr>
        <w:t>одговарајућим</w:t>
      </w:r>
      <w:proofErr w:type="spellEnd"/>
      <w:r w:rsidRPr="007F0D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F0DFF">
        <w:rPr>
          <w:rFonts w:ascii="Times New Roman" w:eastAsia="Calibri" w:hAnsi="Times New Roman" w:cs="Times New Roman"/>
          <w:b/>
          <w:sz w:val="24"/>
          <w:szCs w:val="24"/>
        </w:rPr>
        <w:t>термичким</w:t>
      </w:r>
      <w:proofErr w:type="spellEnd"/>
      <w:r w:rsidRPr="007F0D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F0DFF">
        <w:rPr>
          <w:rFonts w:ascii="Times New Roman" w:eastAsia="Calibri" w:hAnsi="Times New Roman" w:cs="Times New Roman"/>
          <w:b/>
          <w:sz w:val="24"/>
          <w:szCs w:val="24"/>
        </w:rPr>
        <w:t>својствима</w:t>
      </w:r>
      <w:proofErr w:type="spellEnd"/>
      <w:r w:rsidRPr="007F0D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F0DFF">
        <w:rPr>
          <w:rFonts w:ascii="Times New Roman" w:eastAsia="Calibri" w:hAnsi="Times New Roman" w:cs="Times New Roman"/>
          <w:b/>
          <w:sz w:val="24"/>
          <w:szCs w:val="24"/>
        </w:rPr>
        <w:t>према</w:t>
      </w:r>
      <w:proofErr w:type="spellEnd"/>
      <w:r w:rsidRPr="007F0D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F0DFF">
        <w:rPr>
          <w:rFonts w:ascii="Times New Roman" w:eastAsia="Calibri" w:hAnsi="Times New Roman" w:cs="Times New Roman"/>
          <w:b/>
          <w:sz w:val="24"/>
          <w:szCs w:val="24"/>
        </w:rPr>
        <w:t>негрејаним</w:t>
      </w:r>
      <w:proofErr w:type="spellEnd"/>
      <w:r w:rsidRPr="007F0D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F0DFF">
        <w:rPr>
          <w:rFonts w:ascii="Times New Roman" w:eastAsia="Calibri" w:hAnsi="Times New Roman" w:cs="Times New Roman"/>
          <w:b/>
          <w:sz w:val="24"/>
          <w:szCs w:val="24"/>
        </w:rPr>
        <w:t>просторијама</w:t>
      </w:r>
      <w:proofErr w:type="spellEnd"/>
      <w:r w:rsidRPr="007F0D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F0DFF">
        <w:rPr>
          <w:rFonts w:ascii="Times New Roman" w:eastAsia="Calibri" w:hAnsi="Times New Roman" w:cs="Times New Roman"/>
          <w:b/>
          <w:sz w:val="24"/>
          <w:szCs w:val="24"/>
        </w:rPr>
        <w:t>за</w:t>
      </w:r>
      <w:proofErr w:type="spellEnd"/>
      <w:r w:rsidRPr="007F0D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F0DFF">
        <w:rPr>
          <w:rFonts w:ascii="Times New Roman" w:eastAsia="Calibri" w:hAnsi="Times New Roman" w:cs="Times New Roman"/>
          <w:b/>
          <w:sz w:val="24"/>
          <w:szCs w:val="24"/>
        </w:rPr>
        <w:t>станове</w:t>
      </w:r>
      <w:proofErr w:type="spellEnd"/>
      <w:r w:rsidRPr="007F0DFF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proofErr w:type="spellStart"/>
      <w:r w:rsidRPr="007F0DFF">
        <w:rPr>
          <w:rFonts w:ascii="Times New Roman" w:eastAsia="Calibri" w:hAnsi="Times New Roman" w:cs="Times New Roman"/>
          <w:b/>
          <w:sz w:val="24"/>
          <w:szCs w:val="24"/>
        </w:rPr>
        <w:t>куће</w:t>
      </w:r>
      <w:proofErr w:type="spellEnd"/>
      <w:r w:rsidRPr="007F0DF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7F0DFF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Ова мера обухвата и пратећу oпрему за прозоре/врата, као што су </w:t>
      </w:r>
      <w:proofErr w:type="spellStart"/>
      <w:r w:rsidRPr="007F0DFF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окапнице</w:t>
      </w:r>
      <w:proofErr w:type="spellEnd"/>
      <w:r w:rsidRPr="007F0DFF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</w:t>
      </w:r>
      <w:proofErr w:type="spellStart"/>
      <w:r w:rsidRPr="007F0DFF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одвоз</w:t>
      </w:r>
      <w:proofErr w:type="spellEnd"/>
      <w:r w:rsidRPr="007F0DFF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зида:</w:t>
      </w:r>
    </w:p>
    <w:p w:rsidR="008849AB" w:rsidRPr="007F0DFF" w:rsidRDefault="008849AB" w:rsidP="008849AB">
      <w:pPr>
        <w:pStyle w:val="a2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98"/>
        <w:gridCol w:w="6570"/>
        <w:gridCol w:w="1908"/>
      </w:tblGrid>
      <w:tr w:rsidR="002D5EBD" w:rsidRPr="00072C5C" w:rsidTr="00986A5E">
        <w:tc>
          <w:tcPr>
            <w:tcW w:w="1098" w:type="dxa"/>
          </w:tcPr>
          <w:p w:rsidR="002D5EBD" w:rsidRPr="00072C5C" w:rsidRDefault="002D5EBD" w:rsidP="00986A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108607308"/>
            <w:proofErr w:type="spellStart"/>
            <w:r w:rsidRPr="00072C5C">
              <w:rPr>
                <w:rFonts w:ascii="Times New Roman" w:hAnsi="Times New Roman"/>
                <w:b/>
                <w:bCs/>
                <w:sz w:val="24"/>
                <w:szCs w:val="24"/>
              </w:rPr>
              <w:t>Ред</w:t>
            </w:r>
            <w:proofErr w:type="spellEnd"/>
            <w:r w:rsidRPr="00072C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072C5C">
              <w:rPr>
                <w:rFonts w:ascii="Times New Roman" w:hAnsi="Times New Roman"/>
                <w:b/>
                <w:bCs/>
                <w:sz w:val="24"/>
                <w:szCs w:val="24"/>
              </w:rPr>
              <w:t>бр</w:t>
            </w:r>
            <w:proofErr w:type="spellEnd"/>
            <w:r w:rsidRPr="00072C5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570" w:type="dxa"/>
          </w:tcPr>
          <w:p w:rsidR="002D5EBD" w:rsidRPr="00072C5C" w:rsidRDefault="002D5EBD" w:rsidP="00986A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72C5C">
              <w:rPr>
                <w:rFonts w:ascii="Times New Roman" w:hAnsi="Times New Roman"/>
                <w:b/>
                <w:bCs/>
                <w:sz w:val="24"/>
                <w:szCs w:val="24"/>
              </w:rPr>
              <w:t>Назив</w:t>
            </w:r>
            <w:proofErr w:type="spellEnd"/>
          </w:p>
        </w:tc>
        <w:tc>
          <w:tcPr>
            <w:tcW w:w="1908" w:type="dxa"/>
          </w:tcPr>
          <w:p w:rsidR="002D5EBD" w:rsidRPr="00072C5C" w:rsidRDefault="002D5EBD" w:rsidP="00986A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72C5C">
              <w:rPr>
                <w:rFonts w:ascii="Times New Roman" w:hAnsi="Times New Roman"/>
                <w:b/>
                <w:bCs/>
                <w:sz w:val="24"/>
                <w:szCs w:val="24"/>
              </w:rPr>
              <w:t>Број</w:t>
            </w:r>
            <w:proofErr w:type="spellEnd"/>
            <w:r w:rsidRPr="00072C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72C5C">
              <w:rPr>
                <w:rFonts w:ascii="Times New Roman" w:hAnsi="Times New Roman"/>
                <w:b/>
                <w:bCs/>
                <w:sz w:val="24"/>
                <w:szCs w:val="24"/>
              </w:rPr>
              <w:t>бодова</w:t>
            </w:r>
            <w:proofErr w:type="spellEnd"/>
          </w:p>
        </w:tc>
      </w:tr>
      <w:tr w:rsidR="002D5EBD" w:rsidTr="00986A5E">
        <w:tc>
          <w:tcPr>
            <w:tcW w:w="1098" w:type="dxa"/>
          </w:tcPr>
          <w:p w:rsidR="002D5EBD" w:rsidRDefault="002D5EBD" w:rsidP="00986A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70" w:type="dxa"/>
          </w:tcPr>
          <w:p w:rsidR="002D5EBD" w:rsidRDefault="002D5EBD" w:rsidP="00986A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Предузеће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производњу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ВРЛА КОМЕРЦ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Владичин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„ВРЛА КОМЕРЦ“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Владичин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огранак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Владичин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</w:t>
            </w:r>
            <w:proofErr w:type="spellEnd"/>
          </w:p>
        </w:tc>
        <w:tc>
          <w:tcPr>
            <w:tcW w:w="1908" w:type="dxa"/>
          </w:tcPr>
          <w:p w:rsidR="002D5EBD" w:rsidRDefault="002D5EBD" w:rsidP="00986A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bookmarkEnd w:id="0"/>
      <w:tr w:rsidR="002D5EBD" w:rsidTr="00986A5E">
        <w:tc>
          <w:tcPr>
            <w:tcW w:w="1098" w:type="dxa"/>
          </w:tcPr>
          <w:p w:rsidR="002D5EBD" w:rsidRDefault="002D5EBD" w:rsidP="00986A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70" w:type="dxa"/>
          </w:tcPr>
          <w:p w:rsidR="002D5EBD" w:rsidRDefault="002D5EBD" w:rsidP="00986A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Самостална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занатска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ФИЛОС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Филиповић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Владичин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</w:t>
            </w:r>
            <w:proofErr w:type="spellEnd"/>
          </w:p>
        </w:tc>
        <w:tc>
          <w:tcPr>
            <w:tcW w:w="1908" w:type="dxa"/>
          </w:tcPr>
          <w:p w:rsidR="002D5EBD" w:rsidRDefault="002D5EBD" w:rsidP="00986A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72,19</w:t>
            </w:r>
          </w:p>
        </w:tc>
      </w:tr>
      <w:tr w:rsidR="002D5EBD" w:rsidTr="00986A5E">
        <w:tc>
          <w:tcPr>
            <w:tcW w:w="1098" w:type="dxa"/>
          </w:tcPr>
          <w:p w:rsidR="002D5EBD" w:rsidRDefault="002D5EBD" w:rsidP="00986A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70" w:type="dxa"/>
          </w:tcPr>
          <w:p w:rsidR="002D5EBD" w:rsidRDefault="002D5EBD" w:rsidP="00986A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Владимир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Стојковић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Предузетник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грађевинских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пројектовање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инжењеринг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трговину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Пирамида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Ладовица</w:t>
            </w:r>
            <w:proofErr w:type="spellEnd"/>
          </w:p>
        </w:tc>
        <w:tc>
          <w:tcPr>
            <w:tcW w:w="1908" w:type="dxa"/>
          </w:tcPr>
          <w:p w:rsidR="002D5EBD" w:rsidRDefault="002D5EBD" w:rsidP="00986A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45,78</w:t>
            </w:r>
          </w:p>
        </w:tc>
      </w:tr>
    </w:tbl>
    <w:p w:rsidR="002D5EBD" w:rsidRPr="00072C5C" w:rsidRDefault="002D5EBD" w:rsidP="002D5E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5EBD" w:rsidRPr="007F0DFF" w:rsidRDefault="002D5EBD" w:rsidP="002D5EB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spellStart"/>
      <w:r w:rsidRPr="007F0DF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</w:t>
      </w:r>
      <w:proofErr w:type="spellEnd"/>
      <w:r w:rsidRPr="007F0DF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F0DF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меру</w:t>
      </w:r>
      <w:proofErr w:type="spellEnd"/>
      <w:r w:rsidRPr="007F0DF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</w:p>
    <w:p w:rsidR="002D5EBD" w:rsidRPr="007F0DFF" w:rsidRDefault="002D5EBD" w:rsidP="002D5EBD">
      <w:pPr>
        <w:pStyle w:val="a2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F0DFF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Постављање и набавка материјала за  термичку изолацију зидова, подова на тлу и осталих делова термичког омотача према негрејаном простору за породичне куће и стамбене заједнице, осим кровног покривача и таваница за породичне куће и стамбене заједнице</w:t>
      </w:r>
    </w:p>
    <w:tbl>
      <w:tblPr>
        <w:tblStyle w:val="a3"/>
        <w:tblW w:w="0" w:type="auto"/>
        <w:tblLook w:val="04A0"/>
      </w:tblPr>
      <w:tblGrid>
        <w:gridCol w:w="1098"/>
        <w:gridCol w:w="6570"/>
        <w:gridCol w:w="1908"/>
      </w:tblGrid>
      <w:tr w:rsidR="002D5EBD" w:rsidRPr="00072C5C" w:rsidTr="00986A5E">
        <w:tc>
          <w:tcPr>
            <w:tcW w:w="1098" w:type="dxa"/>
          </w:tcPr>
          <w:p w:rsidR="002D5EBD" w:rsidRPr="00072C5C" w:rsidRDefault="002D5EBD" w:rsidP="00986A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72C5C">
              <w:rPr>
                <w:rFonts w:ascii="Times New Roman" w:hAnsi="Times New Roman"/>
                <w:b/>
                <w:bCs/>
                <w:sz w:val="24"/>
                <w:szCs w:val="24"/>
              </w:rPr>
              <w:t>Ред</w:t>
            </w:r>
            <w:proofErr w:type="spellEnd"/>
            <w:r w:rsidRPr="00072C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072C5C">
              <w:rPr>
                <w:rFonts w:ascii="Times New Roman" w:hAnsi="Times New Roman"/>
                <w:b/>
                <w:bCs/>
                <w:sz w:val="24"/>
                <w:szCs w:val="24"/>
              </w:rPr>
              <w:t>бр</w:t>
            </w:r>
            <w:proofErr w:type="spellEnd"/>
            <w:r w:rsidRPr="00072C5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570" w:type="dxa"/>
          </w:tcPr>
          <w:p w:rsidR="002D5EBD" w:rsidRPr="00072C5C" w:rsidRDefault="002D5EBD" w:rsidP="00986A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72C5C">
              <w:rPr>
                <w:rFonts w:ascii="Times New Roman" w:hAnsi="Times New Roman"/>
                <w:b/>
                <w:bCs/>
                <w:sz w:val="24"/>
                <w:szCs w:val="24"/>
              </w:rPr>
              <w:t>Назив</w:t>
            </w:r>
            <w:proofErr w:type="spellEnd"/>
          </w:p>
        </w:tc>
        <w:tc>
          <w:tcPr>
            <w:tcW w:w="1908" w:type="dxa"/>
          </w:tcPr>
          <w:p w:rsidR="002D5EBD" w:rsidRPr="00072C5C" w:rsidRDefault="002D5EBD" w:rsidP="00986A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72C5C">
              <w:rPr>
                <w:rFonts w:ascii="Times New Roman" w:hAnsi="Times New Roman"/>
                <w:b/>
                <w:bCs/>
                <w:sz w:val="24"/>
                <w:szCs w:val="24"/>
              </w:rPr>
              <w:t>Број</w:t>
            </w:r>
            <w:proofErr w:type="spellEnd"/>
            <w:r w:rsidRPr="00072C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72C5C">
              <w:rPr>
                <w:rFonts w:ascii="Times New Roman" w:hAnsi="Times New Roman"/>
                <w:b/>
                <w:bCs/>
                <w:sz w:val="24"/>
                <w:szCs w:val="24"/>
              </w:rPr>
              <w:t>бодова</w:t>
            </w:r>
            <w:proofErr w:type="spellEnd"/>
          </w:p>
        </w:tc>
      </w:tr>
      <w:tr w:rsidR="002D5EBD" w:rsidTr="00986A5E">
        <w:tc>
          <w:tcPr>
            <w:tcW w:w="1098" w:type="dxa"/>
          </w:tcPr>
          <w:p w:rsidR="002D5EBD" w:rsidRDefault="002D5EBD" w:rsidP="00986A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70" w:type="dxa"/>
          </w:tcPr>
          <w:p w:rsidR="002D5EBD" w:rsidRDefault="002D5EBD" w:rsidP="00986A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Предузеће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производњу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трговину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услуге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ХАН ПАК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Владичин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</w:t>
            </w:r>
            <w:proofErr w:type="spellEnd"/>
          </w:p>
        </w:tc>
        <w:tc>
          <w:tcPr>
            <w:tcW w:w="1908" w:type="dxa"/>
          </w:tcPr>
          <w:p w:rsidR="002D5EBD" w:rsidRDefault="002D5EBD" w:rsidP="00986A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</w:tbl>
    <w:p w:rsidR="002D5EBD" w:rsidRPr="007F0DFF" w:rsidRDefault="002D5EBD" w:rsidP="002D5EB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spellStart"/>
      <w:r w:rsidRPr="007F0DF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</w:t>
      </w:r>
      <w:proofErr w:type="spellEnd"/>
      <w:r w:rsidRPr="007F0DF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F0DF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меру</w:t>
      </w:r>
      <w:proofErr w:type="spellEnd"/>
      <w:r w:rsidRPr="007F0DF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</w:p>
    <w:p w:rsidR="002D5EBD" w:rsidRPr="007F0DFF" w:rsidRDefault="002D5EBD" w:rsidP="002D5EBD">
      <w:pPr>
        <w:pStyle w:val="a2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F0DFF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Постављање и набавка материјала за  термичку изолацију испод кровног покривача за породичне куће</w:t>
      </w:r>
    </w:p>
    <w:tbl>
      <w:tblPr>
        <w:tblStyle w:val="a3"/>
        <w:tblW w:w="0" w:type="auto"/>
        <w:tblLook w:val="04A0"/>
      </w:tblPr>
      <w:tblGrid>
        <w:gridCol w:w="1098"/>
        <w:gridCol w:w="6570"/>
        <w:gridCol w:w="1908"/>
      </w:tblGrid>
      <w:tr w:rsidR="002D5EBD" w:rsidRPr="009F7CAA" w:rsidTr="00986A5E">
        <w:tc>
          <w:tcPr>
            <w:tcW w:w="1098" w:type="dxa"/>
          </w:tcPr>
          <w:p w:rsidR="002D5EBD" w:rsidRPr="009F7CAA" w:rsidRDefault="002D5EBD" w:rsidP="00986A5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1" w:name="_Hlk108607493"/>
            <w:proofErr w:type="spellStart"/>
            <w:r w:rsidRPr="009F7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Ред</w:t>
            </w:r>
            <w:proofErr w:type="spellEnd"/>
            <w:r w:rsidRPr="009F7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F7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бр</w:t>
            </w:r>
            <w:proofErr w:type="spellEnd"/>
            <w:r w:rsidRPr="009F7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570" w:type="dxa"/>
          </w:tcPr>
          <w:p w:rsidR="002D5EBD" w:rsidRPr="009F7CAA" w:rsidRDefault="002D5EBD" w:rsidP="00986A5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F7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Назив</w:t>
            </w:r>
            <w:proofErr w:type="spellEnd"/>
          </w:p>
        </w:tc>
        <w:tc>
          <w:tcPr>
            <w:tcW w:w="1908" w:type="dxa"/>
          </w:tcPr>
          <w:p w:rsidR="002D5EBD" w:rsidRPr="009F7CAA" w:rsidRDefault="002D5EBD" w:rsidP="00986A5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F7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Број</w:t>
            </w:r>
            <w:proofErr w:type="spellEnd"/>
            <w:r w:rsidRPr="009F7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бодова</w:t>
            </w:r>
            <w:proofErr w:type="spellEnd"/>
          </w:p>
        </w:tc>
      </w:tr>
      <w:tr w:rsidR="002D5EBD" w:rsidRPr="009F7CAA" w:rsidTr="00986A5E">
        <w:tc>
          <w:tcPr>
            <w:tcW w:w="1098" w:type="dxa"/>
          </w:tcPr>
          <w:p w:rsidR="002D5EBD" w:rsidRPr="009F7CAA" w:rsidRDefault="002D5EBD" w:rsidP="00986A5E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70" w:type="dxa"/>
          </w:tcPr>
          <w:p w:rsidR="002D5EBD" w:rsidRPr="009F7CAA" w:rsidRDefault="002D5EBD" w:rsidP="00986A5E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Предузеће</w:t>
            </w:r>
            <w:proofErr w:type="spellEnd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производњу</w:t>
            </w:r>
            <w:proofErr w:type="spellEnd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транспорт</w:t>
            </w:r>
            <w:proofErr w:type="spellEnd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трговину</w:t>
            </w:r>
            <w:proofErr w:type="spellEnd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услуге</w:t>
            </w:r>
            <w:proofErr w:type="spellEnd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ХАН ПАК </w:t>
            </w:r>
            <w:proofErr w:type="spellStart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доо</w:t>
            </w:r>
            <w:proofErr w:type="spellEnd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Владичин</w:t>
            </w:r>
            <w:proofErr w:type="spellEnd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Хан</w:t>
            </w:r>
            <w:proofErr w:type="spellEnd"/>
          </w:p>
        </w:tc>
        <w:tc>
          <w:tcPr>
            <w:tcW w:w="1908" w:type="dxa"/>
          </w:tcPr>
          <w:p w:rsidR="002D5EBD" w:rsidRPr="009F7CAA" w:rsidRDefault="002D5EBD" w:rsidP="00986A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bookmarkEnd w:id="1"/>
    </w:tbl>
    <w:p w:rsidR="002D5EBD" w:rsidRPr="009F7CAA" w:rsidRDefault="002D5EBD" w:rsidP="002D5EBD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2D5EBD" w:rsidRPr="007F0DFF" w:rsidRDefault="002D5EBD" w:rsidP="002D5EB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spellStart"/>
      <w:r w:rsidRPr="007F0DF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</w:t>
      </w:r>
      <w:proofErr w:type="spellEnd"/>
      <w:r w:rsidRPr="007F0DF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F0DF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меру</w:t>
      </w:r>
      <w:proofErr w:type="spellEnd"/>
      <w:r w:rsidRPr="007F0DF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</w:p>
    <w:p w:rsidR="002D5EBD" w:rsidRPr="007F0DFF" w:rsidRDefault="002D5EBD" w:rsidP="002D5EBD">
      <w:pPr>
        <w:pStyle w:val="a2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7F0DFF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Набавка и  инсталација котлова на биомасу (дрвни </w:t>
      </w:r>
      <w:proofErr w:type="spellStart"/>
      <w:r w:rsidRPr="007F0DFF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пелет</w:t>
      </w:r>
      <w:proofErr w:type="spellEnd"/>
      <w:r w:rsidRPr="007F0DFF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, брикет, </w:t>
      </w:r>
      <w:proofErr w:type="spellStart"/>
      <w:r w:rsidRPr="007F0DFF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сечка</w:t>
      </w:r>
      <w:proofErr w:type="spellEnd"/>
      <w:r w:rsidRPr="007F0DFF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), грејачa простора, или замена постојећег грејача простора (котао или пећ) ефикаснијим, за породичне куће, станове и стамбене заједнице</w:t>
      </w:r>
    </w:p>
    <w:tbl>
      <w:tblPr>
        <w:tblStyle w:val="a3"/>
        <w:tblW w:w="0" w:type="auto"/>
        <w:tblLook w:val="04A0"/>
      </w:tblPr>
      <w:tblGrid>
        <w:gridCol w:w="1098"/>
        <w:gridCol w:w="6570"/>
        <w:gridCol w:w="1908"/>
      </w:tblGrid>
      <w:tr w:rsidR="002D5EBD" w:rsidRPr="009F7CAA" w:rsidTr="00986A5E">
        <w:tc>
          <w:tcPr>
            <w:tcW w:w="1098" w:type="dxa"/>
          </w:tcPr>
          <w:p w:rsidR="002D5EBD" w:rsidRPr="009F7CAA" w:rsidRDefault="002D5EBD" w:rsidP="00986A5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2" w:name="_Hlk108607527"/>
            <w:proofErr w:type="spellStart"/>
            <w:r w:rsidRPr="009F7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Ред</w:t>
            </w:r>
            <w:proofErr w:type="spellEnd"/>
            <w:r w:rsidRPr="009F7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F7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бр</w:t>
            </w:r>
            <w:proofErr w:type="spellEnd"/>
            <w:r w:rsidRPr="009F7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570" w:type="dxa"/>
          </w:tcPr>
          <w:p w:rsidR="002D5EBD" w:rsidRPr="009F7CAA" w:rsidRDefault="002D5EBD" w:rsidP="00986A5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F7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Назив</w:t>
            </w:r>
            <w:proofErr w:type="spellEnd"/>
          </w:p>
        </w:tc>
        <w:tc>
          <w:tcPr>
            <w:tcW w:w="1908" w:type="dxa"/>
          </w:tcPr>
          <w:p w:rsidR="002D5EBD" w:rsidRPr="009F7CAA" w:rsidRDefault="002D5EBD" w:rsidP="00986A5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F7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Број</w:t>
            </w:r>
            <w:proofErr w:type="spellEnd"/>
            <w:r w:rsidRPr="009F7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бодова</w:t>
            </w:r>
            <w:proofErr w:type="spellEnd"/>
          </w:p>
        </w:tc>
      </w:tr>
      <w:tr w:rsidR="002D5EBD" w:rsidRPr="009F7CAA" w:rsidTr="00986A5E">
        <w:tc>
          <w:tcPr>
            <w:tcW w:w="1098" w:type="dxa"/>
          </w:tcPr>
          <w:p w:rsidR="002D5EBD" w:rsidRPr="009F7CAA" w:rsidRDefault="002D5EBD" w:rsidP="00986A5E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70" w:type="dxa"/>
          </w:tcPr>
          <w:p w:rsidR="002D5EBD" w:rsidRPr="009F7CAA" w:rsidRDefault="002D5EBD" w:rsidP="00986A5E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Предузеће</w:t>
            </w:r>
            <w:proofErr w:type="spellEnd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производњу</w:t>
            </w:r>
            <w:proofErr w:type="spellEnd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транспорт</w:t>
            </w:r>
            <w:proofErr w:type="spellEnd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трговину</w:t>
            </w:r>
            <w:proofErr w:type="spellEnd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услуге</w:t>
            </w:r>
            <w:proofErr w:type="spellEnd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ХАН ПАК </w:t>
            </w:r>
            <w:proofErr w:type="spellStart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доо</w:t>
            </w:r>
            <w:proofErr w:type="spellEnd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Владичин</w:t>
            </w:r>
            <w:proofErr w:type="spellEnd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Хан</w:t>
            </w:r>
            <w:proofErr w:type="spellEnd"/>
          </w:p>
        </w:tc>
        <w:tc>
          <w:tcPr>
            <w:tcW w:w="1908" w:type="dxa"/>
          </w:tcPr>
          <w:p w:rsidR="002D5EBD" w:rsidRPr="009F7CAA" w:rsidRDefault="002D5EBD" w:rsidP="00986A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bookmarkEnd w:id="2"/>
    </w:tbl>
    <w:p w:rsidR="002D5EBD" w:rsidRDefault="002D5EBD" w:rsidP="002D5EBD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2D5EBD" w:rsidRDefault="002D5EBD" w:rsidP="002D5EBD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2D5EBD" w:rsidRPr="007F0DFF" w:rsidRDefault="002D5EBD" w:rsidP="002D5EB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spellStart"/>
      <w:r w:rsidRPr="007F0DF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</w:t>
      </w:r>
      <w:proofErr w:type="spellEnd"/>
      <w:r w:rsidRPr="007F0DF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F0DF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меру</w:t>
      </w:r>
      <w:proofErr w:type="spellEnd"/>
      <w:r w:rsidRPr="007F0DF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</w:p>
    <w:p w:rsidR="002D5EBD" w:rsidRPr="007F0DFF" w:rsidRDefault="002D5EBD" w:rsidP="002D5EBD">
      <w:pPr>
        <w:pStyle w:val="a2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F0DFF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Замена постојеће или уградња нове цевне мреже, грејних тела-радијатора и пратећег прибора за породичне куће, станове и стамбене зграде</w:t>
      </w:r>
    </w:p>
    <w:tbl>
      <w:tblPr>
        <w:tblStyle w:val="a3"/>
        <w:tblW w:w="0" w:type="auto"/>
        <w:tblLook w:val="04A0"/>
      </w:tblPr>
      <w:tblGrid>
        <w:gridCol w:w="1098"/>
        <w:gridCol w:w="6570"/>
        <w:gridCol w:w="1908"/>
      </w:tblGrid>
      <w:tr w:rsidR="002D5EBD" w:rsidRPr="009F7CAA" w:rsidTr="00986A5E">
        <w:tc>
          <w:tcPr>
            <w:tcW w:w="1098" w:type="dxa"/>
          </w:tcPr>
          <w:p w:rsidR="002D5EBD" w:rsidRPr="009F7CAA" w:rsidRDefault="002D5EBD" w:rsidP="00986A5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F7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Ред</w:t>
            </w:r>
            <w:proofErr w:type="spellEnd"/>
            <w:r w:rsidRPr="009F7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F7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бр</w:t>
            </w:r>
            <w:proofErr w:type="spellEnd"/>
            <w:r w:rsidRPr="009F7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570" w:type="dxa"/>
          </w:tcPr>
          <w:p w:rsidR="002D5EBD" w:rsidRPr="009F7CAA" w:rsidRDefault="002D5EBD" w:rsidP="00986A5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F7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Назив</w:t>
            </w:r>
            <w:proofErr w:type="spellEnd"/>
          </w:p>
        </w:tc>
        <w:tc>
          <w:tcPr>
            <w:tcW w:w="1908" w:type="dxa"/>
          </w:tcPr>
          <w:p w:rsidR="002D5EBD" w:rsidRPr="009F7CAA" w:rsidRDefault="002D5EBD" w:rsidP="00986A5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F7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Број</w:t>
            </w:r>
            <w:proofErr w:type="spellEnd"/>
            <w:r w:rsidRPr="009F7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бодова</w:t>
            </w:r>
            <w:proofErr w:type="spellEnd"/>
          </w:p>
        </w:tc>
      </w:tr>
      <w:tr w:rsidR="002D5EBD" w:rsidRPr="009F7CAA" w:rsidTr="00986A5E">
        <w:tc>
          <w:tcPr>
            <w:tcW w:w="1098" w:type="dxa"/>
          </w:tcPr>
          <w:p w:rsidR="002D5EBD" w:rsidRPr="009F7CAA" w:rsidRDefault="002D5EBD" w:rsidP="00986A5E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70" w:type="dxa"/>
          </w:tcPr>
          <w:p w:rsidR="002D5EBD" w:rsidRPr="009F7CAA" w:rsidRDefault="002D5EBD" w:rsidP="00986A5E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Предузеће</w:t>
            </w:r>
            <w:proofErr w:type="spellEnd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производњу</w:t>
            </w:r>
            <w:proofErr w:type="spellEnd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транспорт</w:t>
            </w:r>
            <w:proofErr w:type="spellEnd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трговину</w:t>
            </w:r>
            <w:proofErr w:type="spellEnd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услуге</w:t>
            </w:r>
            <w:proofErr w:type="spellEnd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ХАН ПАК </w:t>
            </w:r>
            <w:proofErr w:type="spellStart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доо</w:t>
            </w:r>
            <w:proofErr w:type="spellEnd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Владичин</w:t>
            </w:r>
            <w:proofErr w:type="spellEnd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Хан</w:t>
            </w:r>
            <w:proofErr w:type="spellEnd"/>
          </w:p>
        </w:tc>
        <w:tc>
          <w:tcPr>
            <w:tcW w:w="1908" w:type="dxa"/>
          </w:tcPr>
          <w:p w:rsidR="002D5EBD" w:rsidRPr="009F7CAA" w:rsidRDefault="002D5EBD" w:rsidP="00986A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</w:tbl>
    <w:p w:rsidR="002D5EBD" w:rsidRDefault="002D5EBD" w:rsidP="002D5EBD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2D5EBD" w:rsidRDefault="002D5EBD" w:rsidP="002D5EBD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8849AB" w:rsidRDefault="008849AB" w:rsidP="002D5EBD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8849AB" w:rsidRPr="008849AB" w:rsidRDefault="008849AB" w:rsidP="002D5EBD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2D5EBD" w:rsidRPr="007F0DFF" w:rsidRDefault="002D5EBD" w:rsidP="002D5EB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spellStart"/>
      <w:r w:rsidRPr="007F0DF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</w:t>
      </w:r>
      <w:proofErr w:type="spellEnd"/>
      <w:r w:rsidRPr="007F0DF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F0DF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меру</w:t>
      </w:r>
      <w:proofErr w:type="spellEnd"/>
      <w:r w:rsidRPr="007F0DF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</w:p>
    <w:p w:rsidR="002D5EBD" w:rsidRPr="007F0DFF" w:rsidRDefault="002D5EBD" w:rsidP="002D5EBD">
      <w:pPr>
        <w:pStyle w:val="a2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7F0DFF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</w:t>
      </w:r>
    </w:p>
    <w:tbl>
      <w:tblPr>
        <w:tblStyle w:val="a3"/>
        <w:tblW w:w="0" w:type="auto"/>
        <w:tblLook w:val="04A0"/>
      </w:tblPr>
      <w:tblGrid>
        <w:gridCol w:w="1098"/>
        <w:gridCol w:w="6570"/>
        <w:gridCol w:w="1908"/>
      </w:tblGrid>
      <w:tr w:rsidR="002D5EBD" w:rsidRPr="009F7CAA" w:rsidTr="00986A5E">
        <w:tc>
          <w:tcPr>
            <w:tcW w:w="1098" w:type="dxa"/>
          </w:tcPr>
          <w:p w:rsidR="002D5EBD" w:rsidRPr="009F7CAA" w:rsidRDefault="002D5EBD" w:rsidP="00986A5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F7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Ред</w:t>
            </w:r>
            <w:proofErr w:type="spellEnd"/>
            <w:r w:rsidRPr="009F7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F7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бр</w:t>
            </w:r>
            <w:proofErr w:type="spellEnd"/>
            <w:r w:rsidRPr="009F7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570" w:type="dxa"/>
          </w:tcPr>
          <w:p w:rsidR="002D5EBD" w:rsidRPr="009F7CAA" w:rsidRDefault="002D5EBD" w:rsidP="00986A5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F7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Назив</w:t>
            </w:r>
            <w:proofErr w:type="spellEnd"/>
          </w:p>
        </w:tc>
        <w:tc>
          <w:tcPr>
            <w:tcW w:w="1908" w:type="dxa"/>
          </w:tcPr>
          <w:p w:rsidR="002D5EBD" w:rsidRPr="009F7CAA" w:rsidRDefault="002D5EBD" w:rsidP="00986A5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F7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Број</w:t>
            </w:r>
            <w:proofErr w:type="spellEnd"/>
            <w:r w:rsidRPr="009F7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бодова</w:t>
            </w:r>
            <w:proofErr w:type="spellEnd"/>
          </w:p>
        </w:tc>
      </w:tr>
      <w:tr w:rsidR="002D5EBD" w:rsidRPr="009F7CAA" w:rsidTr="00986A5E">
        <w:tc>
          <w:tcPr>
            <w:tcW w:w="1098" w:type="dxa"/>
          </w:tcPr>
          <w:p w:rsidR="002D5EBD" w:rsidRPr="009F7CAA" w:rsidRDefault="002D5EBD" w:rsidP="00986A5E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70" w:type="dxa"/>
          </w:tcPr>
          <w:p w:rsidR="002D5EBD" w:rsidRPr="009F7CAA" w:rsidRDefault="002D5EBD" w:rsidP="00986A5E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Стаменковић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ПР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Радња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уградњу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столарије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соларних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грејања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трговину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СОРАБИ РС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Врање</w:t>
            </w:r>
            <w:proofErr w:type="spellEnd"/>
          </w:p>
        </w:tc>
        <w:tc>
          <w:tcPr>
            <w:tcW w:w="1908" w:type="dxa"/>
          </w:tcPr>
          <w:p w:rsidR="002D5EBD" w:rsidRPr="009F7CAA" w:rsidRDefault="002D5EBD" w:rsidP="00986A5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F7C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</w:tbl>
    <w:p w:rsidR="00143BE2" w:rsidRPr="007F0DFF" w:rsidRDefault="00143BE2" w:rsidP="007F0D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5EBD" w:rsidRPr="007F0DFF" w:rsidRDefault="007F0DFF" w:rsidP="007F0DFF">
      <w:pPr>
        <w:spacing w:after="0" w:line="240" w:lineRule="auto"/>
        <w:ind w:left="360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143BE2" w:rsidRPr="007F0DFF">
        <w:rPr>
          <w:rFonts w:ascii="Times New Roman" w:hAnsi="Times New Roman"/>
          <w:b/>
          <w:sz w:val="24"/>
          <w:szCs w:val="24"/>
        </w:rPr>
        <w:t>II</w:t>
      </w:r>
    </w:p>
    <w:p w:rsidR="002D5EBD" w:rsidRPr="007F0DFF" w:rsidRDefault="002D5EBD" w:rsidP="007F0DFF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F0DFF">
        <w:rPr>
          <w:rFonts w:ascii="Times New Roman" w:hAnsi="Times New Roman"/>
          <w:bCs/>
          <w:sz w:val="24"/>
          <w:szCs w:val="24"/>
        </w:rPr>
        <w:t>Са</w:t>
      </w:r>
      <w:proofErr w:type="spellEnd"/>
      <w:r w:rsidRPr="007F0DF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F0DFF">
        <w:rPr>
          <w:rFonts w:ascii="Times New Roman" w:hAnsi="Times New Roman"/>
          <w:bCs/>
          <w:sz w:val="24"/>
          <w:szCs w:val="24"/>
        </w:rPr>
        <w:t>изабраним</w:t>
      </w:r>
      <w:proofErr w:type="spellEnd"/>
      <w:r w:rsidRPr="007F0DF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F0DFF">
        <w:rPr>
          <w:rFonts w:ascii="Times New Roman" w:hAnsi="Times New Roman"/>
          <w:bCs/>
          <w:sz w:val="24"/>
          <w:szCs w:val="24"/>
        </w:rPr>
        <w:t>корисницима</w:t>
      </w:r>
      <w:proofErr w:type="spellEnd"/>
      <w:r w:rsidRPr="007F0DF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F0DFF">
        <w:rPr>
          <w:rFonts w:ascii="Times New Roman" w:hAnsi="Times New Roman"/>
          <w:bCs/>
          <w:sz w:val="24"/>
          <w:szCs w:val="24"/>
        </w:rPr>
        <w:t>биће</w:t>
      </w:r>
      <w:proofErr w:type="spellEnd"/>
      <w:r w:rsidRPr="007F0DF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F0DFF">
        <w:rPr>
          <w:rFonts w:ascii="Times New Roman" w:hAnsi="Times New Roman"/>
          <w:bCs/>
          <w:sz w:val="24"/>
          <w:szCs w:val="24"/>
        </w:rPr>
        <w:t>закључен</w:t>
      </w:r>
      <w:proofErr w:type="spellEnd"/>
      <w:r w:rsidRPr="007F0DF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F0DFF">
        <w:rPr>
          <w:rFonts w:ascii="Times New Roman" w:hAnsi="Times New Roman"/>
          <w:bCs/>
          <w:sz w:val="24"/>
          <w:szCs w:val="24"/>
        </w:rPr>
        <w:t>уговор</w:t>
      </w:r>
      <w:proofErr w:type="spellEnd"/>
      <w:r w:rsidRPr="007F0DF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7F0DFF">
        <w:rPr>
          <w:rFonts w:ascii="Times New Roman" w:hAnsi="Times New Roman"/>
          <w:bCs/>
          <w:sz w:val="24"/>
          <w:szCs w:val="24"/>
        </w:rPr>
        <w:t>који</w:t>
      </w:r>
      <w:proofErr w:type="spellEnd"/>
      <w:r w:rsidRPr="007F0DF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F0DFF">
        <w:rPr>
          <w:rFonts w:ascii="Times New Roman" w:hAnsi="Times New Roman"/>
          <w:bCs/>
          <w:sz w:val="24"/>
          <w:szCs w:val="24"/>
        </w:rPr>
        <w:t>ће</w:t>
      </w:r>
      <w:proofErr w:type="spellEnd"/>
      <w:r w:rsidRPr="007F0DFF">
        <w:rPr>
          <w:rFonts w:ascii="Times New Roman" w:hAnsi="Times New Roman"/>
          <w:bCs/>
          <w:sz w:val="24"/>
          <w:szCs w:val="24"/>
        </w:rPr>
        <w:t xml:space="preserve"> у </w:t>
      </w:r>
      <w:proofErr w:type="spellStart"/>
      <w:r w:rsidRPr="007F0DFF">
        <w:rPr>
          <w:rFonts w:ascii="Times New Roman" w:hAnsi="Times New Roman"/>
          <w:bCs/>
          <w:sz w:val="24"/>
          <w:szCs w:val="24"/>
        </w:rPr>
        <w:t>име</w:t>
      </w:r>
      <w:proofErr w:type="spellEnd"/>
      <w:r w:rsidRPr="007F0DF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F0DFF">
        <w:rPr>
          <w:rFonts w:ascii="Times New Roman" w:hAnsi="Times New Roman"/>
          <w:bCs/>
          <w:sz w:val="24"/>
          <w:szCs w:val="24"/>
        </w:rPr>
        <w:t>општине</w:t>
      </w:r>
      <w:proofErr w:type="spellEnd"/>
      <w:r w:rsidRPr="007F0DF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F0DFF">
        <w:rPr>
          <w:rFonts w:ascii="Times New Roman" w:hAnsi="Times New Roman"/>
          <w:bCs/>
          <w:sz w:val="24"/>
          <w:szCs w:val="24"/>
        </w:rPr>
        <w:t>Владичин</w:t>
      </w:r>
      <w:proofErr w:type="spellEnd"/>
      <w:r w:rsidRPr="007F0DF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7F0DFF">
        <w:rPr>
          <w:rFonts w:ascii="Times New Roman" w:hAnsi="Times New Roman"/>
          <w:bCs/>
          <w:sz w:val="24"/>
          <w:szCs w:val="24"/>
        </w:rPr>
        <w:t>Хан</w:t>
      </w:r>
      <w:proofErr w:type="spellEnd"/>
      <w:r w:rsidRPr="007F0DFF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7F0DFF">
        <w:rPr>
          <w:rFonts w:ascii="Times New Roman" w:hAnsi="Times New Roman"/>
          <w:bCs/>
          <w:sz w:val="24"/>
          <w:szCs w:val="24"/>
        </w:rPr>
        <w:t>закључити</w:t>
      </w:r>
      <w:proofErr w:type="spellEnd"/>
      <w:proofErr w:type="gramEnd"/>
      <w:r w:rsidRPr="007F0DF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F0DFF">
        <w:rPr>
          <w:rFonts w:ascii="Times New Roman" w:hAnsi="Times New Roman"/>
          <w:bCs/>
          <w:sz w:val="24"/>
          <w:szCs w:val="24"/>
        </w:rPr>
        <w:t>заменик</w:t>
      </w:r>
      <w:proofErr w:type="spellEnd"/>
      <w:r w:rsidRPr="007F0DF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F0DFF">
        <w:rPr>
          <w:rFonts w:ascii="Times New Roman" w:hAnsi="Times New Roman"/>
          <w:bCs/>
          <w:sz w:val="24"/>
          <w:szCs w:val="24"/>
        </w:rPr>
        <w:t>председника</w:t>
      </w:r>
      <w:proofErr w:type="spellEnd"/>
      <w:r w:rsidRPr="007F0DF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F0DFF">
        <w:rPr>
          <w:rFonts w:ascii="Times New Roman" w:hAnsi="Times New Roman"/>
          <w:bCs/>
          <w:sz w:val="24"/>
          <w:szCs w:val="24"/>
        </w:rPr>
        <w:t>Владимир</w:t>
      </w:r>
      <w:proofErr w:type="spellEnd"/>
      <w:r w:rsidRPr="007F0DF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F0DFF">
        <w:rPr>
          <w:rFonts w:ascii="Times New Roman" w:hAnsi="Times New Roman"/>
          <w:bCs/>
          <w:sz w:val="24"/>
          <w:szCs w:val="24"/>
        </w:rPr>
        <w:t>Костић</w:t>
      </w:r>
      <w:proofErr w:type="spellEnd"/>
      <w:r w:rsidRPr="007F0DFF">
        <w:rPr>
          <w:rFonts w:ascii="Times New Roman" w:hAnsi="Times New Roman"/>
          <w:bCs/>
          <w:sz w:val="24"/>
          <w:szCs w:val="24"/>
        </w:rPr>
        <w:t xml:space="preserve">, а </w:t>
      </w:r>
      <w:proofErr w:type="spellStart"/>
      <w:r w:rsidRPr="007F0DFF">
        <w:rPr>
          <w:rFonts w:ascii="Times New Roman" w:hAnsi="Times New Roman"/>
          <w:bCs/>
          <w:sz w:val="24"/>
          <w:szCs w:val="24"/>
        </w:rPr>
        <w:t>којим</w:t>
      </w:r>
      <w:proofErr w:type="spellEnd"/>
      <w:r w:rsidRPr="007F0DF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F0DFF">
        <w:rPr>
          <w:rFonts w:ascii="Times New Roman" w:hAnsi="Times New Roman"/>
          <w:bCs/>
          <w:sz w:val="24"/>
          <w:szCs w:val="24"/>
        </w:rPr>
        <w:t>ће</w:t>
      </w:r>
      <w:proofErr w:type="spellEnd"/>
      <w:r w:rsidRPr="007F0DF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F0DFF">
        <w:rPr>
          <w:rFonts w:ascii="Times New Roman" w:hAnsi="Times New Roman"/>
          <w:bCs/>
          <w:sz w:val="24"/>
          <w:szCs w:val="24"/>
        </w:rPr>
        <w:t>се</w:t>
      </w:r>
      <w:proofErr w:type="spellEnd"/>
      <w:r w:rsidRPr="007F0DF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F0DFF">
        <w:rPr>
          <w:rFonts w:ascii="Times New Roman" w:hAnsi="Times New Roman"/>
          <w:bCs/>
          <w:sz w:val="24"/>
          <w:szCs w:val="24"/>
        </w:rPr>
        <w:t>регулисати</w:t>
      </w:r>
      <w:proofErr w:type="spellEnd"/>
      <w:r w:rsidRPr="007F0DF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F0DFF">
        <w:rPr>
          <w:rFonts w:ascii="Times New Roman" w:hAnsi="Times New Roman"/>
          <w:bCs/>
          <w:sz w:val="24"/>
          <w:szCs w:val="24"/>
        </w:rPr>
        <w:t>међусобна</w:t>
      </w:r>
      <w:proofErr w:type="spellEnd"/>
      <w:r w:rsidRPr="007F0DF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F0DFF">
        <w:rPr>
          <w:rFonts w:ascii="Times New Roman" w:hAnsi="Times New Roman"/>
          <w:bCs/>
          <w:sz w:val="24"/>
          <w:szCs w:val="24"/>
        </w:rPr>
        <w:t>права</w:t>
      </w:r>
      <w:proofErr w:type="spellEnd"/>
      <w:r w:rsidRPr="007F0DFF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7F0DFF">
        <w:rPr>
          <w:rFonts w:ascii="Times New Roman" w:hAnsi="Times New Roman"/>
          <w:bCs/>
          <w:sz w:val="24"/>
          <w:szCs w:val="24"/>
        </w:rPr>
        <w:t>обавезе</w:t>
      </w:r>
      <w:proofErr w:type="spellEnd"/>
      <w:r w:rsidRPr="007F0DFF">
        <w:rPr>
          <w:rFonts w:ascii="Times New Roman" w:hAnsi="Times New Roman"/>
          <w:bCs/>
          <w:sz w:val="24"/>
          <w:szCs w:val="24"/>
        </w:rPr>
        <w:t>.</w:t>
      </w:r>
    </w:p>
    <w:p w:rsidR="002D5EBD" w:rsidRPr="007F0DFF" w:rsidRDefault="002D5EBD" w:rsidP="007F0DF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F0DFF">
        <w:rPr>
          <w:rFonts w:ascii="Times New Roman" w:hAnsi="Times New Roman"/>
          <w:b/>
          <w:bCs/>
          <w:sz w:val="24"/>
          <w:szCs w:val="24"/>
        </w:rPr>
        <w:t>III</w:t>
      </w:r>
    </w:p>
    <w:p w:rsidR="00143BE2" w:rsidRDefault="00143BE2" w:rsidP="007F0DF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0DFF">
        <w:rPr>
          <w:rFonts w:ascii="Times New Roman" w:hAnsi="Times New Roman"/>
          <w:sz w:val="24"/>
          <w:szCs w:val="24"/>
        </w:rPr>
        <w:t>Ово</w:t>
      </w:r>
      <w:proofErr w:type="spellEnd"/>
      <w:r w:rsidRPr="007F0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DFF">
        <w:rPr>
          <w:rFonts w:ascii="Times New Roman" w:hAnsi="Times New Roman"/>
          <w:sz w:val="24"/>
          <w:szCs w:val="24"/>
        </w:rPr>
        <w:t>решење</w:t>
      </w:r>
      <w:proofErr w:type="spellEnd"/>
      <w:r w:rsidRPr="007F0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DFF">
        <w:rPr>
          <w:rFonts w:ascii="Times New Roman" w:hAnsi="Times New Roman"/>
          <w:sz w:val="24"/>
          <w:szCs w:val="24"/>
        </w:rPr>
        <w:t>ступа</w:t>
      </w:r>
      <w:proofErr w:type="spellEnd"/>
      <w:r w:rsidRPr="007F0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DFF">
        <w:rPr>
          <w:rFonts w:ascii="Times New Roman" w:hAnsi="Times New Roman"/>
          <w:sz w:val="24"/>
          <w:szCs w:val="24"/>
        </w:rPr>
        <w:t>на</w:t>
      </w:r>
      <w:proofErr w:type="spellEnd"/>
      <w:r w:rsidRPr="007F0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DFF">
        <w:rPr>
          <w:rFonts w:ascii="Times New Roman" w:hAnsi="Times New Roman"/>
          <w:sz w:val="24"/>
          <w:szCs w:val="24"/>
        </w:rPr>
        <w:t>снагу</w:t>
      </w:r>
      <w:proofErr w:type="spellEnd"/>
      <w:r w:rsidRPr="007F0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DFF">
        <w:rPr>
          <w:rFonts w:ascii="Times New Roman" w:hAnsi="Times New Roman"/>
          <w:sz w:val="24"/>
          <w:szCs w:val="24"/>
        </w:rPr>
        <w:t>даном</w:t>
      </w:r>
      <w:proofErr w:type="spellEnd"/>
      <w:r w:rsidRPr="007F0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DFF">
        <w:rPr>
          <w:rFonts w:ascii="Times New Roman" w:hAnsi="Times New Roman"/>
          <w:sz w:val="24"/>
          <w:szCs w:val="24"/>
        </w:rPr>
        <w:t>доношења</w:t>
      </w:r>
      <w:proofErr w:type="spellEnd"/>
      <w:r w:rsidRPr="007F0DFF">
        <w:rPr>
          <w:rFonts w:ascii="Times New Roman" w:hAnsi="Times New Roman"/>
          <w:sz w:val="24"/>
          <w:szCs w:val="24"/>
        </w:rPr>
        <w:t xml:space="preserve"> </w:t>
      </w:r>
      <w:r w:rsidR="006F7A1A" w:rsidRPr="007F0DFF">
        <w:rPr>
          <w:rFonts w:ascii="Times New Roman" w:hAnsi="Times New Roman"/>
          <w:sz w:val="24"/>
          <w:szCs w:val="24"/>
        </w:rPr>
        <w:t>и</w:t>
      </w:r>
      <w:r w:rsidRPr="007F0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DFF">
        <w:rPr>
          <w:rFonts w:ascii="Times New Roman" w:hAnsi="Times New Roman"/>
          <w:sz w:val="24"/>
          <w:szCs w:val="24"/>
        </w:rPr>
        <w:t>објавиће</w:t>
      </w:r>
      <w:proofErr w:type="spellEnd"/>
      <w:r w:rsidRPr="007F0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DFF">
        <w:rPr>
          <w:rFonts w:ascii="Times New Roman" w:hAnsi="Times New Roman"/>
          <w:sz w:val="24"/>
          <w:szCs w:val="24"/>
        </w:rPr>
        <w:t>се</w:t>
      </w:r>
      <w:proofErr w:type="spellEnd"/>
      <w:r w:rsidRPr="007F0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DFF">
        <w:rPr>
          <w:rFonts w:ascii="Times New Roman" w:hAnsi="Times New Roman"/>
          <w:sz w:val="24"/>
          <w:szCs w:val="24"/>
        </w:rPr>
        <w:t>на</w:t>
      </w:r>
      <w:proofErr w:type="spellEnd"/>
      <w:r w:rsidRPr="007F0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DFF">
        <w:rPr>
          <w:rFonts w:ascii="Times New Roman" w:hAnsi="Times New Roman"/>
          <w:sz w:val="24"/>
          <w:szCs w:val="24"/>
        </w:rPr>
        <w:t>огласној</w:t>
      </w:r>
      <w:proofErr w:type="spellEnd"/>
      <w:r w:rsidRPr="007F0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DFF">
        <w:rPr>
          <w:rFonts w:ascii="Times New Roman" w:hAnsi="Times New Roman"/>
          <w:sz w:val="24"/>
          <w:szCs w:val="24"/>
        </w:rPr>
        <w:t>табли</w:t>
      </w:r>
      <w:proofErr w:type="spellEnd"/>
      <w:r w:rsidRPr="007F0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DFF">
        <w:rPr>
          <w:rFonts w:ascii="Times New Roman" w:hAnsi="Times New Roman"/>
          <w:sz w:val="24"/>
          <w:szCs w:val="24"/>
        </w:rPr>
        <w:t>Општинске</w:t>
      </w:r>
      <w:proofErr w:type="spellEnd"/>
      <w:r w:rsidRPr="007F0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DFF">
        <w:rPr>
          <w:rFonts w:ascii="Times New Roman" w:hAnsi="Times New Roman"/>
          <w:sz w:val="24"/>
          <w:szCs w:val="24"/>
        </w:rPr>
        <w:t>управе</w:t>
      </w:r>
      <w:proofErr w:type="spellEnd"/>
      <w:r w:rsidRPr="007F0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DFF">
        <w:rPr>
          <w:rFonts w:ascii="Times New Roman" w:hAnsi="Times New Roman"/>
          <w:sz w:val="24"/>
          <w:szCs w:val="24"/>
        </w:rPr>
        <w:t>Општине</w:t>
      </w:r>
      <w:proofErr w:type="spellEnd"/>
      <w:r w:rsidRPr="007F0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DFF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7F0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DFF">
        <w:rPr>
          <w:rFonts w:ascii="Times New Roman" w:hAnsi="Times New Roman"/>
          <w:sz w:val="24"/>
          <w:szCs w:val="24"/>
        </w:rPr>
        <w:t>Хан</w:t>
      </w:r>
      <w:proofErr w:type="spellEnd"/>
      <w:r w:rsidRPr="007F0DF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F0DFF">
        <w:rPr>
          <w:rFonts w:ascii="Times New Roman" w:hAnsi="Times New Roman"/>
          <w:sz w:val="24"/>
          <w:szCs w:val="24"/>
        </w:rPr>
        <w:t>интернет</w:t>
      </w:r>
      <w:proofErr w:type="spellEnd"/>
      <w:r w:rsidRPr="007F0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DFF">
        <w:rPr>
          <w:rFonts w:ascii="Times New Roman" w:hAnsi="Times New Roman"/>
          <w:sz w:val="24"/>
          <w:szCs w:val="24"/>
        </w:rPr>
        <w:t>страници</w:t>
      </w:r>
      <w:proofErr w:type="spellEnd"/>
      <w:r w:rsidRPr="007F0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DFF">
        <w:rPr>
          <w:rFonts w:ascii="Times New Roman" w:hAnsi="Times New Roman"/>
          <w:sz w:val="24"/>
          <w:szCs w:val="24"/>
        </w:rPr>
        <w:t>општине</w:t>
      </w:r>
      <w:proofErr w:type="spellEnd"/>
      <w:r w:rsidRPr="007F0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DFF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7F0DF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F0DFF">
        <w:rPr>
          <w:rFonts w:ascii="Times New Roman" w:hAnsi="Times New Roman"/>
          <w:sz w:val="24"/>
          <w:szCs w:val="24"/>
        </w:rPr>
        <w:t>Хан</w:t>
      </w:r>
      <w:proofErr w:type="spellEnd"/>
      <w:r w:rsidRPr="007F0DFF">
        <w:rPr>
          <w:rFonts w:ascii="Times New Roman" w:hAnsi="Times New Roman"/>
          <w:sz w:val="24"/>
          <w:szCs w:val="24"/>
        </w:rPr>
        <w:t xml:space="preserve"> </w:t>
      </w:r>
      <w:r w:rsidR="007A3FB7" w:rsidRPr="007F0DFF">
        <w:rPr>
          <w:rFonts w:ascii="Times New Roman" w:hAnsi="Times New Roman"/>
          <w:sz w:val="24"/>
          <w:szCs w:val="24"/>
        </w:rPr>
        <w:t>.</w:t>
      </w:r>
      <w:proofErr w:type="gramEnd"/>
    </w:p>
    <w:p w:rsidR="007F0DFF" w:rsidRPr="007F0DFF" w:rsidRDefault="007F0DFF" w:rsidP="007F0DF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5114F" w:rsidRPr="007F0DFF" w:rsidRDefault="007F0DFF" w:rsidP="007F0DFF">
      <w:pPr>
        <w:spacing w:after="0"/>
        <w:ind w:left="43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7F0DFF">
        <w:rPr>
          <w:rFonts w:ascii="Times New Roman" w:hAnsi="Times New Roman"/>
          <w:b/>
          <w:sz w:val="24"/>
          <w:szCs w:val="24"/>
        </w:rPr>
        <w:t>IV</w:t>
      </w:r>
    </w:p>
    <w:p w:rsidR="00527ECE" w:rsidRPr="007F0DFF" w:rsidRDefault="00527ECE" w:rsidP="007F0DF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0DFF">
        <w:rPr>
          <w:rFonts w:ascii="Times New Roman" w:hAnsi="Times New Roman"/>
          <w:sz w:val="24"/>
          <w:szCs w:val="24"/>
        </w:rPr>
        <w:t>Решење</w:t>
      </w:r>
      <w:proofErr w:type="spellEnd"/>
      <w:r w:rsidRPr="007F0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DFF">
        <w:rPr>
          <w:rFonts w:ascii="Times New Roman" w:hAnsi="Times New Roman"/>
          <w:sz w:val="24"/>
          <w:szCs w:val="24"/>
        </w:rPr>
        <w:t>доставити</w:t>
      </w:r>
      <w:proofErr w:type="spellEnd"/>
      <w:r w:rsidRPr="007F0DF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F0DFF">
        <w:rPr>
          <w:rFonts w:ascii="Times New Roman" w:hAnsi="Times New Roman"/>
          <w:sz w:val="24"/>
          <w:szCs w:val="24"/>
        </w:rPr>
        <w:t>Свим</w:t>
      </w:r>
      <w:proofErr w:type="spellEnd"/>
      <w:r w:rsidRPr="007F0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DFF">
        <w:rPr>
          <w:rFonts w:ascii="Times New Roman" w:hAnsi="Times New Roman"/>
          <w:sz w:val="24"/>
          <w:szCs w:val="24"/>
        </w:rPr>
        <w:t>учесницима</w:t>
      </w:r>
      <w:proofErr w:type="spellEnd"/>
      <w:r w:rsidRPr="007F0DFF">
        <w:rPr>
          <w:rFonts w:ascii="Times New Roman" w:hAnsi="Times New Roman"/>
          <w:sz w:val="24"/>
          <w:szCs w:val="24"/>
        </w:rPr>
        <w:t xml:space="preserve"> јавног позива и Комисији за реализацију мера енергетске санације.</w:t>
      </w:r>
    </w:p>
    <w:p w:rsidR="00527ECE" w:rsidRDefault="00527ECE" w:rsidP="009D019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27ECE" w:rsidRPr="009D019D" w:rsidRDefault="00527ECE" w:rsidP="006F7A1A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  <w:r w:rsidRPr="009D019D">
        <w:rPr>
          <w:rFonts w:ascii="Times New Roman" w:hAnsi="Times New Roman"/>
          <w:b/>
          <w:sz w:val="24"/>
          <w:szCs w:val="24"/>
        </w:rPr>
        <w:t xml:space="preserve">ОПШТИНСКО ВЕЋЕ ОПШТИНЕ </w:t>
      </w:r>
      <w:r w:rsidR="00D33013" w:rsidRPr="009D019D">
        <w:rPr>
          <w:rFonts w:ascii="Times New Roman" w:hAnsi="Times New Roman"/>
          <w:b/>
          <w:sz w:val="24"/>
          <w:szCs w:val="24"/>
        </w:rPr>
        <w:t>ВЛАДИЧИН ХАН</w:t>
      </w:r>
    </w:p>
    <w:p w:rsidR="00D33013" w:rsidRDefault="00D33013" w:rsidP="006F7A1A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  <w:r w:rsidRPr="009D019D">
        <w:rPr>
          <w:rFonts w:ascii="Times New Roman" w:hAnsi="Times New Roman"/>
          <w:b/>
          <w:sz w:val="24"/>
          <w:szCs w:val="24"/>
        </w:rPr>
        <w:t>БРОЈ: 06-</w:t>
      </w:r>
      <w:r w:rsidR="00A71224">
        <w:rPr>
          <w:rFonts w:ascii="Times New Roman" w:hAnsi="Times New Roman"/>
          <w:b/>
          <w:sz w:val="24"/>
          <w:szCs w:val="24"/>
        </w:rPr>
        <w:t>66/6/</w:t>
      </w:r>
      <w:r w:rsidRPr="009D019D">
        <w:rPr>
          <w:rFonts w:ascii="Times New Roman" w:hAnsi="Times New Roman"/>
          <w:b/>
          <w:sz w:val="24"/>
          <w:szCs w:val="24"/>
        </w:rPr>
        <w:t>22-III</w:t>
      </w:r>
    </w:p>
    <w:p w:rsidR="006F7A1A" w:rsidRDefault="006F7A1A" w:rsidP="006F7A1A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</w:p>
    <w:p w:rsidR="006F7A1A" w:rsidRPr="006F7A1A" w:rsidRDefault="006F7A1A" w:rsidP="006F7A1A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</w:p>
    <w:p w:rsidR="00D33013" w:rsidRPr="007F0DFF" w:rsidRDefault="00D33013" w:rsidP="007F0DFF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  <w:r w:rsidRPr="009D019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="007F0DFF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6F7A1A">
        <w:rPr>
          <w:rFonts w:ascii="Times New Roman" w:hAnsi="Times New Roman"/>
          <w:b/>
          <w:sz w:val="24"/>
          <w:szCs w:val="24"/>
        </w:rPr>
        <w:t xml:space="preserve"> </w:t>
      </w:r>
      <w:r w:rsidR="007F0DFF">
        <w:rPr>
          <w:rFonts w:ascii="Times New Roman" w:hAnsi="Times New Roman"/>
          <w:b/>
          <w:sz w:val="24"/>
          <w:szCs w:val="24"/>
        </w:rPr>
        <w:t>ЗАМЕНИК ПРЕДСЕДНИКА</w:t>
      </w:r>
    </w:p>
    <w:p w:rsidR="00527ECE" w:rsidRPr="007F0DFF" w:rsidRDefault="007F0DFF" w:rsidP="007F0DFF">
      <w:pPr>
        <w:tabs>
          <w:tab w:val="left" w:pos="6245"/>
        </w:tabs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    Владимир Костић</w:t>
      </w:r>
    </w:p>
    <w:sectPr w:rsidR="00527ECE" w:rsidRPr="007F0DFF" w:rsidSect="007E6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534A4"/>
    <w:multiLevelType w:val="hybridMultilevel"/>
    <w:tmpl w:val="395A87A4"/>
    <w:lvl w:ilvl="0" w:tplc="03EAA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123507"/>
    <w:multiLevelType w:val="hybridMultilevel"/>
    <w:tmpl w:val="CF48B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266F40"/>
    <w:rsid w:val="00143BE2"/>
    <w:rsid w:val="00266F40"/>
    <w:rsid w:val="002C6A3A"/>
    <w:rsid w:val="002D5EBD"/>
    <w:rsid w:val="00527ECE"/>
    <w:rsid w:val="006E7674"/>
    <w:rsid w:val="006F7A1A"/>
    <w:rsid w:val="00757807"/>
    <w:rsid w:val="007A3FB7"/>
    <w:rsid w:val="007E6713"/>
    <w:rsid w:val="007F0DFF"/>
    <w:rsid w:val="008849AB"/>
    <w:rsid w:val="009221C1"/>
    <w:rsid w:val="009C07E2"/>
    <w:rsid w:val="009D019D"/>
    <w:rsid w:val="009E0A51"/>
    <w:rsid w:val="00A71224"/>
    <w:rsid w:val="00D33013"/>
    <w:rsid w:val="00E5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F40"/>
    <w:rPr>
      <w:rFonts w:ascii="Calibri" w:eastAsia="Calibri" w:hAnsi="Calibri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143BE2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a3">
    <w:name w:val="Table Grid"/>
    <w:basedOn w:val="a0"/>
    <w:uiPriority w:val="59"/>
    <w:unhideWhenUsed/>
    <w:rsid w:val="002D5EB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PCOV2</cp:lastModifiedBy>
  <cp:revision>7</cp:revision>
  <dcterms:created xsi:type="dcterms:W3CDTF">2022-07-20T12:01:00Z</dcterms:created>
  <dcterms:modified xsi:type="dcterms:W3CDTF">2022-08-11T06:33:00Z</dcterms:modified>
</cp:coreProperties>
</file>